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51" w:type="dxa"/>
        <w:tblLook w:val="04A0" w:firstRow="1" w:lastRow="0" w:firstColumn="1" w:lastColumn="0" w:noHBand="0" w:noVBand="1"/>
      </w:tblPr>
      <w:tblGrid>
        <w:gridCol w:w="7225"/>
        <w:gridCol w:w="7226"/>
      </w:tblGrid>
      <w:tr w:rsidR="00FA7B34" w:rsidRPr="00273BB3" w14:paraId="2D6AAE4F" w14:textId="77777777" w:rsidTr="00464807">
        <w:trPr>
          <w:trHeight w:val="362"/>
        </w:trPr>
        <w:tc>
          <w:tcPr>
            <w:tcW w:w="7225" w:type="dxa"/>
            <w:shd w:val="clear" w:color="auto" w:fill="00812F"/>
          </w:tcPr>
          <w:p w14:paraId="12720EBC" w14:textId="77777777" w:rsidR="00FA7B34" w:rsidRPr="00273BB3" w:rsidRDefault="00FA7B34" w:rsidP="002F3E9F">
            <w:pPr>
              <w:rPr>
                <w:rFonts w:cs="Arial"/>
                <w:b/>
                <w:sz w:val="18"/>
                <w:szCs w:val="18"/>
              </w:rPr>
            </w:pPr>
            <w:r w:rsidRPr="00273BB3">
              <w:rPr>
                <w:rFonts w:cs="Arial"/>
                <w:b/>
                <w:color w:val="FFFFFF" w:themeColor="background1"/>
                <w:sz w:val="18"/>
                <w:szCs w:val="18"/>
              </w:rPr>
              <w:t>B1</w:t>
            </w:r>
            <w:r w:rsidR="00BB32FA" w:rsidRPr="00273BB3">
              <w:rPr>
                <w:rFonts w:cs="Arial"/>
                <w:b/>
                <w:color w:val="FFFFFF" w:themeColor="background1"/>
                <w:sz w:val="18"/>
                <w:szCs w:val="18"/>
              </w:rPr>
              <w:t>.1</w:t>
            </w:r>
            <w:r w:rsidRPr="00273BB3">
              <w:rPr>
                <w:rFonts w:cs="Arial"/>
                <w:b/>
                <w:color w:val="FFFFFF" w:themeColor="background1"/>
                <w:sz w:val="18"/>
                <w:szCs w:val="18"/>
              </w:rPr>
              <w:t xml:space="preserve"> Cell structure</w:t>
            </w:r>
            <w:r w:rsidR="002F3E9F" w:rsidRPr="00273BB3">
              <w:rPr>
                <w:rFonts w:cs="Arial"/>
                <w:b/>
                <w:color w:val="FFFFFF" w:themeColor="background1"/>
                <w:sz w:val="18"/>
                <w:szCs w:val="18"/>
              </w:rPr>
              <w:t>s</w:t>
            </w:r>
          </w:p>
        </w:tc>
        <w:tc>
          <w:tcPr>
            <w:tcW w:w="7225" w:type="dxa"/>
          </w:tcPr>
          <w:p w14:paraId="3CABFF37" w14:textId="77777777" w:rsidR="00FA7B34" w:rsidRPr="00273BB3" w:rsidRDefault="00FA7B34" w:rsidP="002F3E9F">
            <w:pPr>
              <w:rPr>
                <w:rFonts w:cs="Arial"/>
                <w:sz w:val="18"/>
                <w:szCs w:val="18"/>
              </w:rPr>
            </w:pPr>
            <w:r w:rsidRPr="00273BB3">
              <w:rPr>
                <w:rFonts w:cs="Arial"/>
                <w:b/>
                <w:color w:val="00812F"/>
                <w:sz w:val="18"/>
                <w:szCs w:val="18"/>
              </w:rPr>
              <w:t>Guided teaching hours:</w:t>
            </w:r>
            <w:r w:rsidRPr="00273BB3">
              <w:rPr>
                <w:rFonts w:cs="Arial"/>
                <w:sz w:val="18"/>
                <w:szCs w:val="18"/>
              </w:rPr>
              <w:t xml:space="preserve"> </w:t>
            </w:r>
            <w:r w:rsidR="002F3E9F" w:rsidRPr="00273BB3">
              <w:rPr>
                <w:rFonts w:cs="Arial"/>
                <w:sz w:val="18"/>
                <w:szCs w:val="18"/>
              </w:rPr>
              <w:t>4</w:t>
            </w:r>
            <w:r w:rsidRPr="00273BB3">
              <w:rPr>
                <w:rFonts w:cs="Arial"/>
                <w:sz w:val="18"/>
                <w:szCs w:val="18"/>
              </w:rPr>
              <w:t xml:space="preserve"> hours</w:t>
            </w:r>
            <w:r w:rsidRPr="00273BB3">
              <w:rPr>
                <w:rFonts w:cs="Arial"/>
                <w:i/>
                <w:sz w:val="18"/>
                <w:szCs w:val="18"/>
              </w:rPr>
              <w:t xml:space="preserve"> </w:t>
            </w:r>
          </w:p>
        </w:tc>
      </w:tr>
      <w:tr w:rsidR="00FA7B34" w:rsidRPr="00273BB3" w14:paraId="24602F37" w14:textId="77777777" w:rsidTr="001733B4">
        <w:trPr>
          <w:trHeight w:val="390"/>
        </w:trPr>
        <w:tc>
          <w:tcPr>
            <w:tcW w:w="14451" w:type="dxa"/>
            <w:gridSpan w:val="2"/>
          </w:tcPr>
          <w:p w14:paraId="70ADD18E" w14:textId="77777777" w:rsidR="00FA7B34" w:rsidRPr="00273BB3" w:rsidRDefault="00FA7B34" w:rsidP="00A354EE">
            <w:pPr>
              <w:rPr>
                <w:rFonts w:cs="Arial"/>
                <w:b/>
                <w:color w:val="00812F"/>
                <w:sz w:val="18"/>
                <w:szCs w:val="18"/>
              </w:rPr>
            </w:pPr>
            <w:r w:rsidRPr="00273BB3">
              <w:rPr>
                <w:rFonts w:cs="Arial"/>
                <w:b/>
                <w:color w:val="00812F"/>
                <w:sz w:val="18"/>
                <w:szCs w:val="18"/>
              </w:rPr>
              <w:t>Chapter overview</w:t>
            </w:r>
          </w:p>
          <w:p w14:paraId="574D3204" w14:textId="77777777" w:rsidR="005361F0" w:rsidRPr="00273BB3" w:rsidRDefault="005361F0" w:rsidP="005361F0">
            <w:pPr>
              <w:rPr>
                <w:rFonts w:cs="Arial"/>
                <w:sz w:val="18"/>
                <w:szCs w:val="18"/>
              </w:rPr>
            </w:pPr>
            <w:r w:rsidRPr="00273BB3">
              <w:rPr>
                <w:rFonts w:cs="Arial"/>
                <w:sz w:val="18"/>
                <w:szCs w:val="18"/>
              </w:rPr>
              <w:t>In this chapter, students will study cells in plants, animals, and single</w:t>
            </w:r>
            <w:r w:rsidR="00E66E3C" w:rsidRPr="00273BB3">
              <w:rPr>
                <w:rFonts w:cs="Arial"/>
                <w:sz w:val="18"/>
                <w:szCs w:val="18"/>
              </w:rPr>
              <w:t>-</w:t>
            </w:r>
            <w:r w:rsidRPr="00273BB3">
              <w:rPr>
                <w:rFonts w:cs="Arial"/>
                <w:sz w:val="18"/>
                <w:szCs w:val="18"/>
              </w:rPr>
              <w:t xml:space="preserve">celled organisms. They will be able to distinguish between these types of cell based on their different features, and will also be able to recognise the similarities. </w:t>
            </w:r>
          </w:p>
          <w:p w14:paraId="47849FFD" w14:textId="77777777" w:rsidR="005361F0" w:rsidRPr="00273BB3" w:rsidRDefault="005361F0" w:rsidP="005361F0">
            <w:pPr>
              <w:rPr>
                <w:rFonts w:cs="Arial"/>
                <w:sz w:val="18"/>
                <w:szCs w:val="18"/>
              </w:rPr>
            </w:pPr>
            <w:r w:rsidRPr="00273BB3">
              <w:rPr>
                <w:rFonts w:cs="Arial"/>
                <w:sz w:val="18"/>
                <w:szCs w:val="18"/>
              </w:rPr>
              <w:t xml:space="preserve">Students will be able to describe the main cell structures, including the nucleus, cell membrane, cytoplasm, and mitochondria, with the addition of the cell wall, chloroplasts, and vacuoles in plant and algal cells. They will be aware that not all plant cells contain chloroplasts, and will link this to work on specialised cells in B2.1 </w:t>
            </w:r>
            <w:r w:rsidRPr="00273BB3">
              <w:rPr>
                <w:rFonts w:cs="Arial"/>
                <w:i/>
                <w:sz w:val="18"/>
                <w:szCs w:val="18"/>
              </w:rPr>
              <w:t>Supplying the cell</w:t>
            </w:r>
            <w:r w:rsidRPr="00273BB3">
              <w:rPr>
                <w:rFonts w:cs="Arial"/>
                <w:sz w:val="18"/>
                <w:szCs w:val="18"/>
              </w:rPr>
              <w:t>. They will be able to recall differences between eukaryotic and prokaryotic cells along with information about the specialised subcellular structures of bacteria – flagella, pili, slime capsules, and plasmids.</w:t>
            </w:r>
          </w:p>
          <w:p w14:paraId="45FA9343" w14:textId="77777777" w:rsidR="005361F0" w:rsidRPr="00273BB3" w:rsidRDefault="005361F0" w:rsidP="005361F0">
            <w:pPr>
              <w:rPr>
                <w:rFonts w:cs="Arial"/>
                <w:sz w:val="18"/>
                <w:szCs w:val="18"/>
              </w:rPr>
            </w:pPr>
            <w:r w:rsidRPr="00273BB3">
              <w:rPr>
                <w:rFonts w:cs="Arial"/>
                <w:sz w:val="18"/>
                <w:szCs w:val="18"/>
              </w:rPr>
              <w:t>In their studies of microscopy, students will use light microscopes in practical lessons, and study the structures of plant cells, animal cells, and single celled organisms.</w:t>
            </w:r>
          </w:p>
          <w:p w14:paraId="38F04FD3" w14:textId="77777777" w:rsidR="005361F0" w:rsidRPr="00273BB3" w:rsidRDefault="005361F0" w:rsidP="005361F0">
            <w:pPr>
              <w:rPr>
                <w:rFonts w:cs="Arial"/>
                <w:sz w:val="18"/>
                <w:szCs w:val="18"/>
              </w:rPr>
            </w:pPr>
            <w:r w:rsidRPr="00273BB3">
              <w:rPr>
                <w:rFonts w:cs="Arial"/>
                <w:sz w:val="18"/>
                <w:szCs w:val="18"/>
              </w:rPr>
              <w:t xml:space="preserve">Students will be aware that electron microscopes are commonly used in laboratories because they offer much greater resolution and magnification than light microscopes. They will be able to compare the advantages and disadvantages of light microscopes and electron microscopes. </w:t>
            </w:r>
          </w:p>
          <w:p w14:paraId="76332D5D" w14:textId="77777777" w:rsidR="00AE22DD" w:rsidRPr="00273BB3" w:rsidRDefault="005361F0" w:rsidP="005361F0">
            <w:pPr>
              <w:rPr>
                <w:rFonts w:cs="Arial"/>
                <w:b/>
                <w:color w:val="FF0000"/>
                <w:sz w:val="18"/>
                <w:szCs w:val="18"/>
              </w:rPr>
            </w:pPr>
            <w:r w:rsidRPr="00273BB3">
              <w:rPr>
                <w:rFonts w:cs="Arial"/>
                <w:color w:val="000000"/>
                <w:sz w:val="18"/>
                <w:szCs w:val="18"/>
              </w:rPr>
              <w:t xml:space="preserve">You can find additional support for the maths skills covered in this chapter on </w:t>
            </w:r>
            <w:proofErr w:type="spellStart"/>
            <w:r w:rsidRPr="00273BB3">
              <w:rPr>
                <w:rFonts w:cs="Arial"/>
                <w:b/>
                <w:color w:val="000000"/>
                <w:sz w:val="18"/>
                <w:szCs w:val="18"/>
              </w:rPr>
              <w:t>MyMaths</w:t>
            </w:r>
            <w:proofErr w:type="spellEnd"/>
            <w:r w:rsidRPr="00273BB3">
              <w:rPr>
                <w:rFonts w:cs="Arial"/>
                <w:color w:val="000000"/>
                <w:sz w:val="18"/>
                <w:szCs w:val="18"/>
              </w:rPr>
              <w:t>, including making estimations of populations of bacteria without using a calculator, using an appropriate number of significant figures, and estimating orders of magnitude.</w:t>
            </w:r>
          </w:p>
        </w:tc>
      </w:tr>
    </w:tbl>
    <w:p w14:paraId="19001026" w14:textId="77777777" w:rsidR="00FA7B34" w:rsidRDefault="00FA7B34" w:rsidP="006A1700">
      <w:pPr>
        <w:pStyle w:val="01Head1"/>
        <w:spacing w:line="240" w:lineRule="auto"/>
        <w:ind w:left="-142"/>
        <w:rPr>
          <w:sz w:val="24"/>
          <w:szCs w:val="24"/>
        </w:rPr>
      </w:pPr>
    </w:p>
    <w:p w14:paraId="32783A01" w14:textId="77777777" w:rsidR="00464807" w:rsidRPr="00273BB3" w:rsidRDefault="00464807" w:rsidP="006A1700">
      <w:pPr>
        <w:pStyle w:val="01Head1"/>
        <w:spacing w:line="240" w:lineRule="auto"/>
        <w:ind w:left="-142"/>
        <w:rPr>
          <w:sz w:val="24"/>
          <w:szCs w:val="24"/>
          <w:vertAlign w:val="subscript"/>
        </w:rPr>
      </w:pPr>
    </w:p>
    <w:p w14:paraId="4955F4AE" w14:textId="77777777" w:rsidR="00464807" w:rsidRDefault="00464807" w:rsidP="006A1700">
      <w:pPr>
        <w:pStyle w:val="01Head1"/>
        <w:spacing w:line="240" w:lineRule="auto"/>
        <w:ind w:left="-142"/>
        <w:rPr>
          <w:sz w:val="24"/>
          <w:szCs w:val="24"/>
        </w:rPr>
      </w:pPr>
    </w:p>
    <w:p w14:paraId="01989985" w14:textId="77777777" w:rsidR="00DE602C" w:rsidRDefault="00DE602C" w:rsidP="006A1700">
      <w:pPr>
        <w:pStyle w:val="01Head1"/>
        <w:spacing w:line="240" w:lineRule="auto"/>
        <w:ind w:left="-142"/>
        <w:rPr>
          <w:sz w:val="24"/>
          <w:szCs w:val="24"/>
        </w:rPr>
      </w:pPr>
    </w:p>
    <w:p w14:paraId="564642C8" w14:textId="77777777" w:rsidR="00DE602C" w:rsidRDefault="00DE602C" w:rsidP="006A1700">
      <w:pPr>
        <w:pStyle w:val="01Head1"/>
        <w:spacing w:line="240" w:lineRule="auto"/>
        <w:ind w:left="-142"/>
        <w:rPr>
          <w:sz w:val="24"/>
          <w:szCs w:val="24"/>
        </w:rPr>
      </w:pPr>
    </w:p>
    <w:p w14:paraId="607CC6BA" w14:textId="77777777" w:rsidR="00DE602C" w:rsidRDefault="00DE602C" w:rsidP="006A1700">
      <w:pPr>
        <w:pStyle w:val="01Head1"/>
        <w:spacing w:line="240" w:lineRule="auto"/>
        <w:ind w:left="-142"/>
        <w:rPr>
          <w:sz w:val="24"/>
          <w:szCs w:val="24"/>
        </w:rPr>
      </w:pPr>
    </w:p>
    <w:tbl>
      <w:tblPr>
        <w:tblStyle w:val="TableGrid"/>
        <w:tblW w:w="14458" w:type="dxa"/>
        <w:tblLook w:val="04A0" w:firstRow="1" w:lastRow="0" w:firstColumn="1" w:lastColumn="0" w:noHBand="0" w:noVBand="1"/>
      </w:tblPr>
      <w:tblGrid>
        <w:gridCol w:w="4503"/>
        <w:gridCol w:w="4394"/>
        <w:gridCol w:w="3685"/>
        <w:gridCol w:w="1876"/>
      </w:tblGrid>
      <w:tr w:rsidR="00FA7B34" w:rsidRPr="00273BB3" w14:paraId="232E9BBE" w14:textId="77777777" w:rsidTr="00FA013D">
        <w:trPr>
          <w:trHeight w:val="679"/>
        </w:trPr>
        <w:tc>
          <w:tcPr>
            <w:tcW w:w="12582" w:type="dxa"/>
            <w:gridSpan w:val="3"/>
            <w:shd w:val="clear" w:color="auto" w:fill="00812F"/>
          </w:tcPr>
          <w:p w14:paraId="2DE0AB3B" w14:textId="77777777" w:rsidR="00FA7B34" w:rsidRPr="00273BB3" w:rsidRDefault="00FA7B34" w:rsidP="00F27657">
            <w:pPr>
              <w:rPr>
                <w:rFonts w:cs="Arial"/>
                <w:sz w:val="18"/>
                <w:szCs w:val="18"/>
              </w:rPr>
            </w:pPr>
            <w:r w:rsidRPr="00273BB3">
              <w:rPr>
                <w:rFonts w:cs="Arial"/>
                <w:b/>
                <w:color w:val="FFFFFF" w:themeColor="background1"/>
                <w:sz w:val="18"/>
                <w:szCs w:val="18"/>
              </w:rPr>
              <w:lastRenderedPageBreak/>
              <w:t>Lesson B1.1</w:t>
            </w:r>
            <w:r w:rsidR="00F27657" w:rsidRPr="00273BB3">
              <w:rPr>
                <w:rFonts w:cs="Arial"/>
                <w:b/>
                <w:color w:val="FFFFFF" w:themeColor="background1"/>
                <w:sz w:val="18"/>
                <w:szCs w:val="18"/>
              </w:rPr>
              <w:t>.1</w:t>
            </w:r>
            <w:r w:rsidRPr="00273BB3">
              <w:rPr>
                <w:rFonts w:cs="Arial"/>
                <w:b/>
                <w:color w:val="FFFFFF" w:themeColor="background1"/>
                <w:sz w:val="18"/>
                <w:szCs w:val="18"/>
              </w:rPr>
              <w:t xml:space="preserve"> </w:t>
            </w:r>
            <w:r w:rsidR="00F27657" w:rsidRPr="00273BB3">
              <w:rPr>
                <w:rFonts w:cs="Arial"/>
                <w:b/>
                <w:color w:val="FFFFFF" w:themeColor="background1"/>
                <w:sz w:val="18"/>
                <w:szCs w:val="18"/>
              </w:rPr>
              <w:t>Plant and animal cells</w:t>
            </w:r>
            <w:r w:rsidRPr="00273BB3">
              <w:rPr>
                <w:rFonts w:cs="Arial"/>
                <w:color w:val="FFFFFF" w:themeColor="background1"/>
                <w:sz w:val="18"/>
                <w:szCs w:val="18"/>
              </w:rPr>
              <w:t xml:space="preserve"> </w:t>
            </w:r>
          </w:p>
        </w:tc>
        <w:tc>
          <w:tcPr>
            <w:tcW w:w="1876" w:type="dxa"/>
          </w:tcPr>
          <w:p w14:paraId="1F15D239" w14:textId="77777777" w:rsidR="00FA7B34" w:rsidRPr="00273BB3" w:rsidRDefault="00FA7B34" w:rsidP="00A354EE">
            <w:pPr>
              <w:rPr>
                <w:rFonts w:cs="Arial"/>
                <w:sz w:val="18"/>
                <w:szCs w:val="18"/>
              </w:rPr>
            </w:pPr>
          </w:p>
        </w:tc>
      </w:tr>
      <w:tr w:rsidR="00FA013D" w:rsidRPr="00273BB3" w14:paraId="3C75B9AA" w14:textId="77777777" w:rsidTr="00FA013D">
        <w:trPr>
          <w:trHeight w:val="1516"/>
        </w:trPr>
        <w:tc>
          <w:tcPr>
            <w:tcW w:w="4503" w:type="dxa"/>
            <w:vMerge w:val="restart"/>
          </w:tcPr>
          <w:p w14:paraId="4E1982FE" w14:textId="77777777" w:rsidR="00FA7B34" w:rsidRPr="00273BB3" w:rsidRDefault="00F27657" w:rsidP="00A354EE">
            <w:pPr>
              <w:shd w:val="clear" w:color="auto" w:fill="FFFFFF"/>
              <w:rPr>
                <w:rFonts w:cs="Arial"/>
                <w:b/>
                <w:color w:val="00812F"/>
                <w:sz w:val="18"/>
                <w:szCs w:val="18"/>
              </w:rPr>
            </w:pPr>
            <w:r w:rsidRPr="00273BB3">
              <w:rPr>
                <w:rFonts w:cs="Arial"/>
                <w:b/>
                <w:color w:val="00812F"/>
                <w:sz w:val="18"/>
                <w:szCs w:val="18"/>
              </w:rPr>
              <w:t>Specification</w:t>
            </w:r>
            <w:r w:rsidR="001733B4" w:rsidRPr="00273BB3">
              <w:rPr>
                <w:rFonts w:cs="Arial"/>
                <w:b/>
                <w:color w:val="00812F"/>
                <w:sz w:val="18"/>
                <w:szCs w:val="18"/>
              </w:rPr>
              <w:t xml:space="preserve"> link</w:t>
            </w:r>
            <w:r w:rsidRPr="00273BB3">
              <w:rPr>
                <w:rFonts w:cs="Arial"/>
                <w:b/>
                <w:color w:val="00812F"/>
                <w:sz w:val="18"/>
                <w:szCs w:val="18"/>
              </w:rPr>
              <w:t>s</w:t>
            </w:r>
            <w:r w:rsidR="001733B4" w:rsidRPr="00273BB3">
              <w:rPr>
                <w:rFonts w:cs="Arial"/>
                <w:b/>
                <w:color w:val="00812F"/>
                <w:sz w:val="18"/>
                <w:szCs w:val="18"/>
              </w:rPr>
              <w:t>:</w:t>
            </w:r>
          </w:p>
          <w:p w14:paraId="43C3223D" w14:textId="77777777" w:rsidR="00F27657" w:rsidRPr="00273BB3" w:rsidRDefault="00FA7B34" w:rsidP="00F27657">
            <w:pPr>
              <w:shd w:val="clear" w:color="auto" w:fill="FFFFFF"/>
              <w:rPr>
                <w:rFonts w:cs="Arial"/>
                <w:sz w:val="18"/>
                <w:szCs w:val="18"/>
              </w:rPr>
            </w:pPr>
            <w:r w:rsidRPr="00273BB3">
              <w:rPr>
                <w:rFonts w:cs="Arial"/>
                <w:sz w:val="18"/>
                <w:szCs w:val="18"/>
              </w:rPr>
              <w:t xml:space="preserve"> </w:t>
            </w:r>
            <w:r w:rsidR="00F27657" w:rsidRPr="00273BB3">
              <w:rPr>
                <w:rFonts w:cs="Arial"/>
                <w:sz w:val="18"/>
                <w:szCs w:val="18"/>
              </w:rPr>
              <w:t>B1.1b Explain how the main subcellular structures of eukaryotic cells (plants and animals) and prokaryotic cells are related to their functions.</w:t>
            </w:r>
          </w:p>
          <w:p w14:paraId="30056171" w14:textId="77777777" w:rsidR="00F27657" w:rsidRPr="00273BB3" w:rsidRDefault="00F27657" w:rsidP="00F27657">
            <w:pPr>
              <w:shd w:val="clear" w:color="auto" w:fill="FFFFFF"/>
              <w:rPr>
                <w:rFonts w:cs="Arial"/>
                <w:sz w:val="18"/>
                <w:szCs w:val="18"/>
              </w:rPr>
            </w:pPr>
            <w:r w:rsidRPr="00273BB3">
              <w:rPr>
                <w:rFonts w:cs="Arial"/>
                <w:sz w:val="18"/>
                <w:szCs w:val="18"/>
              </w:rPr>
              <w:t>To include nucleus, genetic material, chromosomes, plasmids, mitochondria (contain enzymes for cellular respiration), chloroplasts (contain chlorophyll) and cell membranes (contain receptor molecules, provides a selective barrier to molecules).</w:t>
            </w:r>
          </w:p>
          <w:p w14:paraId="5977F960" w14:textId="77777777" w:rsidR="00F27657" w:rsidRPr="00273BB3" w:rsidRDefault="00F27657" w:rsidP="00F27657">
            <w:pPr>
              <w:shd w:val="clear" w:color="auto" w:fill="FFFFFF"/>
              <w:rPr>
                <w:rFonts w:cs="Arial"/>
                <w:sz w:val="18"/>
                <w:szCs w:val="18"/>
              </w:rPr>
            </w:pPr>
            <w:r w:rsidRPr="00273BB3">
              <w:rPr>
                <w:rFonts w:cs="Arial"/>
                <w:sz w:val="18"/>
                <w:szCs w:val="18"/>
              </w:rPr>
              <w:t>WS1.4a Use scientific vocabulary, terminology and definitions.</w:t>
            </w:r>
          </w:p>
          <w:p w14:paraId="6AA6C318" w14:textId="77777777" w:rsidR="00F27657" w:rsidRPr="00273BB3" w:rsidRDefault="00F27657" w:rsidP="00F27657">
            <w:pPr>
              <w:shd w:val="clear" w:color="auto" w:fill="FFFFFF"/>
              <w:rPr>
                <w:rFonts w:cs="Arial"/>
                <w:sz w:val="18"/>
                <w:szCs w:val="18"/>
              </w:rPr>
            </w:pPr>
            <w:r w:rsidRPr="00273BB3">
              <w:rPr>
                <w:rFonts w:cs="Arial"/>
                <w:sz w:val="18"/>
                <w:szCs w:val="18"/>
              </w:rPr>
              <w:t>WS2.a Carry out experiments.</w:t>
            </w:r>
          </w:p>
          <w:p w14:paraId="1A976D27" w14:textId="77777777" w:rsidR="00F27657" w:rsidRPr="00273BB3" w:rsidRDefault="00F27657" w:rsidP="00F27657">
            <w:pPr>
              <w:shd w:val="clear" w:color="auto" w:fill="FFFFFF"/>
              <w:rPr>
                <w:rFonts w:cs="Arial"/>
                <w:sz w:val="18"/>
                <w:szCs w:val="18"/>
              </w:rPr>
            </w:pPr>
            <w:r w:rsidRPr="00273BB3">
              <w:rPr>
                <w:rFonts w:cs="Arial"/>
                <w:sz w:val="18"/>
                <w:szCs w:val="18"/>
              </w:rPr>
              <w:t>WS2.b Make and record observations and measurements using a range of apparatus and methods.</w:t>
            </w:r>
          </w:p>
          <w:p w14:paraId="3E432731" w14:textId="77777777" w:rsidR="00F27657" w:rsidRPr="00273BB3" w:rsidRDefault="00F27657" w:rsidP="00F27657">
            <w:pPr>
              <w:shd w:val="clear" w:color="auto" w:fill="FFFFFF"/>
              <w:rPr>
                <w:rFonts w:cs="Arial"/>
                <w:sz w:val="18"/>
                <w:szCs w:val="18"/>
              </w:rPr>
            </w:pPr>
            <w:r w:rsidRPr="00273BB3">
              <w:rPr>
                <w:rFonts w:cs="Arial"/>
                <w:sz w:val="18"/>
                <w:szCs w:val="18"/>
              </w:rPr>
              <w:t>WS2.c Present observations using appropriate methods.</w:t>
            </w:r>
          </w:p>
          <w:p w14:paraId="31435B38" w14:textId="77777777" w:rsidR="00F23659" w:rsidRPr="00273BB3" w:rsidRDefault="00F27657" w:rsidP="00F27657">
            <w:pPr>
              <w:shd w:val="clear" w:color="auto" w:fill="FFFFFF"/>
              <w:rPr>
                <w:rFonts w:cs="Arial"/>
                <w:sz w:val="18"/>
                <w:szCs w:val="18"/>
              </w:rPr>
            </w:pPr>
            <w:r w:rsidRPr="00273BB3">
              <w:rPr>
                <w:rFonts w:cs="Arial"/>
                <w:sz w:val="18"/>
                <w:szCs w:val="18"/>
              </w:rPr>
              <w:t>WS2.d Communicate the scientific rationale for investigations, methods used, findings and reasoned conclusions.</w:t>
            </w:r>
          </w:p>
        </w:tc>
        <w:tc>
          <w:tcPr>
            <w:tcW w:w="4394" w:type="dxa"/>
          </w:tcPr>
          <w:p w14:paraId="000F33B6" w14:textId="77777777" w:rsidR="00FA7B34" w:rsidRPr="00273BB3" w:rsidRDefault="00FA7B34" w:rsidP="00935879">
            <w:pPr>
              <w:rPr>
                <w:rFonts w:cs="Arial"/>
                <w:b/>
                <w:color w:val="00812F"/>
                <w:sz w:val="18"/>
                <w:szCs w:val="18"/>
              </w:rPr>
            </w:pPr>
            <w:r w:rsidRPr="00273BB3">
              <w:rPr>
                <w:rFonts w:cs="Arial"/>
                <w:b/>
                <w:color w:val="00812F"/>
                <w:sz w:val="18"/>
                <w:szCs w:val="18"/>
              </w:rPr>
              <w:t xml:space="preserve">Aiming for </w:t>
            </w:r>
            <w:r w:rsidR="00935879" w:rsidRPr="00273BB3">
              <w:rPr>
                <w:rFonts w:cs="Arial"/>
                <w:b/>
                <w:color w:val="00812F"/>
                <w:sz w:val="18"/>
                <w:szCs w:val="18"/>
              </w:rPr>
              <w:t>G</w:t>
            </w:r>
            <w:r w:rsidRPr="00273BB3">
              <w:rPr>
                <w:rFonts w:cs="Arial"/>
                <w:b/>
                <w:color w:val="00812F"/>
                <w:sz w:val="18"/>
                <w:szCs w:val="18"/>
              </w:rPr>
              <w:t xml:space="preserve">rade 4 </w:t>
            </w:r>
            <w:r w:rsidR="00935879" w:rsidRPr="00273BB3">
              <w:rPr>
                <w:rFonts w:cs="Arial"/>
                <w:b/>
                <w:color w:val="00812F"/>
                <w:sz w:val="18"/>
                <w:szCs w:val="18"/>
              </w:rPr>
              <w:t>LOs:</w:t>
            </w:r>
          </w:p>
          <w:p w14:paraId="623F81B7" w14:textId="77777777" w:rsidR="00935879" w:rsidRPr="00273BB3" w:rsidRDefault="00F27657" w:rsidP="00935879">
            <w:pPr>
              <w:pStyle w:val="ListParagraph"/>
              <w:numPr>
                <w:ilvl w:val="0"/>
                <w:numId w:val="42"/>
              </w:numPr>
              <w:ind w:left="176" w:hanging="176"/>
              <w:rPr>
                <w:rFonts w:cs="Arial"/>
                <w:sz w:val="18"/>
                <w:szCs w:val="18"/>
              </w:rPr>
            </w:pPr>
            <w:r w:rsidRPr="00273BB3">
              <w:rPr>
                <w:rFonts w:cs="Arial"/>
                <w:sz w:val="18"/>
                <w:szCs w:val="18"/>
              </w:rPr>
              <w:t>State the organelles (subcellular structures) present in a plant and animal cell</w:t>
            </w:r>
            <w:r w:rsidR="00935879" w:rsidRPr="00273BB3">
              <w:rPr>
                <w:rFonts w:cs="Arial"/>
                <w:sz w:val="18"/>
                <w:szCs w:val="18"/>
              </w:rPr>
              <w:t>.</w:t>
            </w:r>
          </w:p>
          <w:p w14:paraId="396036F4" w14:textId="77777777" w:rsidR="00935879" w:rsidRPr="00273BB3" w:rsidRDefault="00935879" w:rsidP="00935879">
            <w:pPr>
              <w:pStyle w:val="ListParagraph"/>
              <w:numPr>
                <w:ilvl w:val="0"/>
                <w:numId w:val="42"/>
              </w:numPr>
              <w:ind w:left="176" w:hanging="176"/>
              <w:rPr>
                <w:rFonts w:cs="Arial"/>
                <w:sz w:val="18"/>
                <w:szCs w:val="18"/>
              </w:rPr>
            </w:pPr>
            <w:r w:rsidRPr="00273BB3">
              <w:rPr>
                <w:rFonts w:cs="Arial"/>
                <w:sz w:val="18"/>
                <w:szCs w:val="18"/>
              </w:rPr>
              <w:t xml:space="preserve">State </w:t>
            </w:r>
            <w:r w:rsidR="00F27657" w:rsidRPr="00273BB3">
              <w:rPr>
                <w:rFonts w:cs="Arial"/>
                <w:sz w:val="18"/>
                <w:szCs w:val="18"/>
              </w:rPr>
              <w:t>the function of each of the main organelles present in a plant and animal cell</w:t>
            </w:r>
            <w:r w:rsidRPr="00273BB3">
              <w:rPr>
                <w:rFonts w:cs="Arial"/>
                <w:sz w:val="18"/>
                <w:szCs w:val="18"/>
              </w:rPr>
              <w:t>.</w:t>
            </w:r>
          </w:p>
          <w:p w14:paraId="3B28FE37" w14:textId="77777777" w:rsidR="00935879" w:rsidRPr="00273BB3" w:rsidRDefault="00F27657" w:rsidP="00935879">
            <w:pPr>
              <w:pStyle w:val="ListParagraph"/>
              <w:numPr>
                <w:ilvl w:val="0"/>
                <w:numId w:val="42"/>
              </w:numPr>
              <w:ind w:left="176" w:hanging="176"/>
              <w:rPr>
                <w:rFonts w:cs="Arial"/>
                <w:sz w:val="18"/>
                <w:szCs w:val="18"/>
              </w:rPr>
            </w:pPr>
            <w:r w:rsidRPr="00273BB3">
              <w:rPr>
                <w:rFonts w:cs="Arial"/>
                <w:sz w:val="18"/>
                <w:szCs w:val="18"/>
              </w:rPr>
              <w:t>Label the organelles in representational models of plant and animal cells</w:t>
            </w:r>
            <w:r w:rsidR="00935879" w:rsidRPr="00273BB3">
              <w:rPr>
                <w:rFonts w:cs="Arial"/>
                <w:sz w:val="18"/>
                <w:szCs w:val="18"/>
              </w:rPr>
              <w:t>.</w:t>
            </w:r>
          </w:p>
        </w:tc>
        <w:tc>
          <w:tcPr>
            <w:tcW w:w="3685" w:type="dxa"/>
            <w:vMerge w:val="restart"/>
          </w:tcPr>
          <w:p w14:paraId="2EAD5A13" w14:textId="77777777" w:rsidR="00FA013D" w:rsidRPr="00273BB3" w:rsidRDefault="00FA013D" w:rsidP="006134B4">
            <w:pPr>
              <w:rPr>
                <w:rFonts w:cs="Arial"/>
                <w:b/>
                <w:color w:val="00812F"/>
                <w:sz w:val="18"/>
                <w:szCs w:val="18"/>
              </w:rPr>
            </w:pPr>
            <w:r w:rsidRPr="00273BB3">
              <w:rPr>
                <w:rFonts w:cs="Arial"/>
                <w:b/>
                <w:color w:val="00812F"/>
                <w:sz w:val="18"/>
                <w:szCs w:val="18"/>
              </w:rPr>
              <w:t>Lesson Overview</w:t>
            </w:r>
          </w:p>
          <w:p w14:paraId="4B65596D" w14:textId="77777777" w:rsidR="00FA7B34" w:rsidRPr="00273BB3" w:rsidRDefault="006134B4" w:rsidP="006134B4">
            <w:pPr>
              <w:rPr>
                <w:rFonts w:cs="Arial"/>
                <w:sz w:val="18"/>
                <w:szCs w:val="18"/>
              </w:rPr>
            </w:pPr>
            <w:r w:rsidRPr="00273BB3">
              <w:rPr>
                <w:rFonts w:cs="Arial"/>
                <w:sz w:val="18"/>
                <w:szCs w:val="18"/>
              </w:rPr>
              <w:t>Lesson begins with students</w:t>
            </w:r>
            <w:r w:rsidR="00DE602C" w:rsidRPr="00273BB3">
              <w:rPr>
                <w:rFonts w:cs="Arial"/>
                <w:sz w:val="18"/>
                <w:szCs w:val="18"/>
              </w:rPr>
              <w:t xml:space="preserve"> identifying parts of a cell and drawing comparisons between plant cells and animal cells</w:t>
            </w:r>
            <w:r w:rsidRPr="00273BB3">
              <w:rPr>
                <w:rFonts w:cs="Arial"/>
                <w:sz w:val="18"/>
                <w:szCs w:val="18"/>
              </w:rPr>
              <w:t xml:space="preserve">. </w:t>
            </w:r>
          </w:p>
          <w:p w14:paraId="0A24923A" w14:textId="77777777" w:rsidR="00DE602C" w:rsidRPr="00273BB3" w:rsidRDefault="00DE602C" w:rsidP="00DE602C">
            <w:pPr>
              <w:rPr>
                <w:rFonts w:cs="Arial"/>
                <w:sz w:val="18"/>
                <w:szCs w:val="18"/>
              </w:rPr>
            </w:pPr>
            <w:r w:rsidRPr="00273BB3">
              <w:rPr>
                <w:rFonts w:cs="Arial"/>
                <w:sz w:val="18"/>
                <w:szCs w:val="18"/>
              </w:rPr>
              <w:t>Students then work in groups to build models of plant and animal cells, with each individual building and describing the structure and function of each of the organelles. They go on to teach the rest of their group what they have learnt before presenting their model to the class.</w:t>
            </w:r>
          </w:p>
          <w:p w14:paraId="380A7690" w14:textId="77777777" w:rsidR="00DE602C" w:rsidRPr="00273BB3" w:rsidRDefault="00DE602C" w:rsidP="00E66E3C">
            <w:pPr>
              <w:rPr>
                <w:rFonts w:cs="Arial"/>
                <w:color w:val="FF0000"/>
                <w:sz w:val="18"/>
                <w:szCs w:val="18"/>
              </w:rPr>
            </w:pPr>
            <w:r w:rsidRPr="00273BB3">
              <w:rPr>
                <w:rFonts w:cs="Arial"/>
                <w:sz w:val="18"/>
                <w:szCs w:val="18"/>
              </w:rPr>
              <w:t xml:space="preserve">Finally, </w:t>
            </w:r>
            <w:r w:rsidR="007C3880" w:rsidRPr="00273BB3">
              <w:rPr>
                <w:rFonts w:cs="Arial"/>
                <w:sz w:val="18"/>
                <w:szCs w:val="18"/>
              </w:rPr>
              <w:t>students label a diagram showing a cell with no labels and table listing the organelles present in a plant and animal cell.</w:t>
            </w:r>
          </w:p>
        </w:tc>
        <w:tc>
          <w:tcPr>
            <w:tcW w:w="1876" w:type="dxa"/>
            <w:vMerge w:val="restart"/>
          </w:tcPr>
          <w:p w14:paraId="047354B3" w14:textId="77777777" w:rsidR="00FA7B34" w:rsidRPr="00273BB3" w:rsidRDefault="00FA7B34" w:rsidP="00A354EE">
            <w:pPr>
              <w:rPr>
                <w:rFonts w:cs="Arial"/>
                <w:b/>
                <w:color w:val="00812F"/>
                <w:sz w:val="18"/>
                <w:szCs w:val="18"/>
              </w:rPr>
            </w:pPr>
            <w:r w:rsidRPr="00273BB3">
              <w:rPr>
                <w:rFonts w:cs="Arial"/>
                <w:b/>
                <w:color w:val="00812F"/>
                <w:sz w:val="18"/>
                <w:szCs w:val="18"/>
              </w:rPr>
              <w:t>Resources</w:t>
            </w:r>
          </w:p>
          <w:p w14:paraId="5784F718" w14:textId="77777777" w:rsidR="00FA013D" w:rsidRPr="00273BB3" w:rsidRDefault="00F27657" w:rsidP="00FA013D">
            <w:pPr>
              <w:rPr>
                <w:rFonts w:cs="Arial"/>
                <w:sz w:val="18"/>
                <w:szCs w:val="18"/>
              </w:rPr>
            </w:pPr>
            <w:r w:rsidRPr="00273BB3">
              <w:rPr>
                <w:rFonts w:cs="Arial"/>
                <w:sz w:val="18"/>
                <w:szCs w:val="18"/>
              </w:rPr>
              <w:t>Activity</w:t>
            </w:r>
            <w:r w:rsidR="00FA013D" w:rsidRPr="00273BB3">
              <w:rPr>
                <w:rFonts w:cs="Arial"/>
                <w:sz w:val="18"/>
                <w:szCs w:val="18"/>
              </w:rPr>
              <w:t xml:space="preserve">: </w:t>
            </w:r>
            <w:r w:rsidR="006B6353" w:rsidRPr="00273BB3">
              <w:rPr>
                <w:rFonts w:cs="Arial"/>
                <w:sz w:val="18"/>
                <w:szCs w:val="18"/>
              </w:rPr>
              <w:t>Models of the cells</w:t>
            </w:r>
            <w:r w:rsidR="00FA013D" w:rsidRPr="00273BB3">
              <w:rPr>
                <w:rFonts w:cs="Arial"/>
                <w:sz w:val="18"/>
                <w:szCs w:val="18"/>
              </w:rPr>
              <w:t>.</w:t>
            </w:r>
          </w:p>
          <w:p w14:paraId="23084A08" w14:textId="77777777" w:rsidR="00FA013D" w:rsidRPr="00273BB3" w:rsidRDefault="00FA013D" w:rsidP="00FA013D">
            <w:pPr>
              <w:rPr>
                <w:rFonts w:cs="Arial"/>
                <w:sz w:val="18"/>
                <w:szCs w:val="18"/>
              </w:rPr>
            </w:pPr>
          </w:p>
          <w:p w14:paraId="100CE77B" w14:textId="77777777" w:rsidR="00FA013D" w:rsidRPr="00273BB3" w:rsidRDefault="00FA013D" w:rsidP="00FA013D">
            <w:pPr>
              <w:rPr>
                <w:rFonts w:cs="Arial"/>
                <w:sz w:val="18"/>
                <w:szCs w:val="18"/>
              </w:rPr>
            </w:pPr>
            <w:r w:rsidRPr="00273BB3">
              <w:rPr>
                <w:rFonts w:cs="Arial"/>
                <w:sz w:val="18"/>
                <w:szCs w:val="18"/>
              </w:rPr>
              <w:t xml:space="preserve">Interactive:        </w:t>
            </w:r>
            <w:r w:rsidR="00564BB1" w:rsidRPr="00273BB3">
              <w:rPr>
                <w:rFonts w:cs="Arial"/>
                <w:sz w:val="18"/>
                <w:szCs w:val="18"/>
              </w:rPr>
              <w:t>Plant and animal cells</w:t>
            </w:r>
            <w:r w:rsidR="009B0200" w:rsidRPr="00273BB3">
              <w:rPr>
                <w:rFonts w:cs="Arial"/>
                <w:sz w:val="18"/>
                <w:szCs w:val="18"/>
              </w:rPr>
              <w:t>.</w:t>
            </w:r>
          </w:p>
          <w:p w14:paraId="5A19139A" w14:textId="77777777" w:rsidR="00FA013D" w:rsidRPr="00273BB3" w:rsidRDefault="00FA013D" w:rsidP="00FA013D">
            <w:pPr>
              <w:rPr>
                <w:rFonts w:cs="Arial"/>
                <w:sz w:val="18"/>
                <w:szCs w:val="18"/>
              </w:rPr>
            </w:pPr>
          </w:p>
          <w:p w14:paraId="0F11E473" w14:textId="77777777" w:rsidR="00FA013D" w:rsidRPr="00273BB3" w:rsidRDefault="00FA013D" w:rsidP="00564BB1">
            <w:pPr>
              <w:rPr>
                <w:rFonts w:cs="Arial"/>
                <w:b/>
                <w:sz w:val="18"/>
                <w:szCs w:val="18"/>
              </w:rPr>
            </w:pPr>
          </w:p>
        </w:tc>
      </w:tr>
      <w:tr w:rsidR="00FA013D" w:rsidRPr="00273BB3" w14:paraId="62FF822E" w14:textId="77777777" w:rsidTr="00FA013D">
        <w:trPr>
          <w:trHeight w:val="146"/>
        </w:trPr>
        <w:tc>
          <w:tcPr>
            <w:tcW w:w="4503" w:type="dxa"/>
            <w:vMerge/>
          </w:tcPr>
          <w:p w14:paraId="0B6076D8" w14:textId="77777777" w:rsidR="00FA7B34" w:rsidRPr="00273BB3" w:rsidRDefault="00FA7B34" w:rsidP="00A354EE">
            <w:pPr>
              <w:rPr>
                <w:rFonts w:cs="Arial"/>
                <w:sz w:val="18"/>
                <w:szCs w:val="18"/>
              </w:rPr>
            </w:pPr>
          </w:p>
        </w:tc>
        <w:tc>
          <w:tcPr>
            <w:tcW w:w="4394" w:type="dxa"/>
          </w:tcPr>
          <w:p w14:paraId="0EBBE5E8" w14:textId="77777777" w:rsidR="00935879" w:rsidRPr="00273BB3" w:rsidRDefault="00935879" w:rsidP="00935879">
            <w:pPr>
              <w:rPr>
                <w:rFonts w:cs="Arial"/>
                <w:b/>
                <w:color w:val="00812F"/>
                <w:sz w:val="18"/>
                <w:szCs w:val="18"/>
              </w:rPr>
            </w:pPr>
            <w:r w:rsidRPr="00273BB3">
              <w:rPr>
                <w:rFonts w:cs="Arial"/>
                <w:b/>
                <w:color w:val="00812F"/>
                <w:sz w:val="18"/>
                <w:szCs w:val="18"/>
              </w:rPr>
              <w:t>Aiming for Grade 6 LOs:</w:t>
            </w:r>
          </w:p>
          <w:p w14:paraId="596FB9EA" w14:textId="77777777" w:rsidR="00935879" w:rsidRPr="00273BB3" w:rsidRDefault="00F27657" w:rsidP="00935879">
            <w:pPr>
              <w:pStyle w:val="ListParagraph"/>
              <w:numPr>
                <w:ilvl w:val="0"/>
                <w:numId w:val="42"/>
              </w:numPr>
              <w:ind w:left="176" w:hanging="176"/>
              <w:rPr>
                <w:rFonts w:cs="Arial"/>
                <w:sz w:val="18"/>
                <w:szCs w:val="18"/>
              </w:rPr>
            </w:pPr>
            <w:r w:rsidRPr="00273BB3">
              <w:rPr>
                <w:rFonts w:cs="Arial"/>
                <w:sz w:val="18"/>
                <w:szCs w:val="18"/>
              </w:rPr>
              <w:t>Compare the organelles present in plant and animal cells</w:t>
            </w:r>
            <w:r w:rsidR="00935879" w:rsidRPr="00273BB3">
              <w:rPr>
                <w:rFonts w:cs="Arial"/>
                <w:sz w:val="18"/>
                <w:szCs w:val="18"/>
              </w:rPr>
              <w:t>.</w:t>
            </w:r>
          </w:p>
          <w:p w14:paraId="2E3C2E89" w14:textId="77777777" w:rsidR="00935879" w:rsidRPr="00273BB3" w:rsidRDefault="00F27657" w:rsidP="00935879">
            <w:pPr>
              <w:pStyle w:val="ListParagraph"/>
              <w:numPr>
                <w:ilvl w:val="0"/>
                <w:numId w:val="42"/>
              </w:numPr>
              <w:ind w:left="176" w:hanging="176"/>
              <w:rPr>
                <w:rFonts w:cs="Arial"/>
                <w:sz w:val="18"/>
                <w:szCs w:val="18"/>
              </w:rPr>
            </w:pPr>
            <w:r w:rsidRPr="00273BB3">
              <w:rPr>
                <w:rFonts w:cs="Arial"/>
                <w:sz w:val="18"/>
                <w:szCs w:val="18"/>
              </w:rPr>
              <w:t>Explain the function of the organelles, relating to the structure and molecules present to the function of the organelles</w:t>
            </w:r>
            <w:r w:rsidR="00935879" w:rsidRPr="00273BB3">
              <w:rPr>
                <w:rFonts w:cs="Arial"/>
                <w:sz w:val="18"/>
                <w:szCs w:val="18"/>
              </w:rPr>
              <w:t>.</w:t>
            </w:r>
          </w:p>
          <w:p w14:paraId="55D20028" w14:textId="77777777" w:rsidR="00FA7B34" w:rsidRPr="00273BB3" w:rsidRDefault="00F27657" w:rsidP="00A354EE">
            <w:pPr>
              <w:pStyle w:val="ListParagraph"/>
              <w:numPr>
                <w:ilvl w:val="0"/>
                <w:numId w:val="42"/>
              </w:numPr>
              <w:ind w:left="176" w:hanging="176"/>
              <w:rPr>
                <w:rFonts w:cs="Arial"/>
                <w:sz w:val="18"/>
                <w:szCs w:val="18"/>
              </w:rPr>
            </w:pPr>
            <w:r w:rsidRPr="00273BB3">
              <w:rPr>
                <w:rFonts w:cs="Arial"/>
                <w:sz w:val="18"/>
                <w:szCs w:val="18"/>
              </w:rPr>
              <w:t>Explain how a model cell is similar to, and different form, a real cell</w:t>
            </w:r>
            <w:r w:rsidR="00935879" w:rsidRPr="00273BB3">
              <w:rPr>
                <w:rFonts w:cs="Arial"/>
                <w:sz w:val="18"/>
                <w:szCs w:val="18"/>
              </w:rPr>
              <w:t xml:space="preserve">. </w:t>
            </w:r>
          </w:p>
        </w:tc>
        <w:tc>
          <w:tcPr>
            <w:tcW w:w="3685" w:type="dxa"/>
            <w:vMerge/>
          </w:tcPr>
          <w:p w14:paraId="745CD5D2" w14:textId="77777777" w:rsidR="00FA7B34" w:rsidRPr="00273BB3" w:rsidRDefault="00FA7B34" w:rsidP="00A354EE">
            <w:pPr>
              <w:rPr>
                <w:rFonts w:cs="Arial"/>
                <w:sz w:val="18"/>
                <w:szCs w:val="18"/>
              </w:rPr>
            </w:pPr>
          </w:p>
        </w:tc>
        <w:tc>
          <w:tcPr>
            <w:tcW w:w="1876" w:type="dxa"/>
            <w:vMerge/>
          </w:tcPr>
          <w:p w14:paraId="2883CA95" w14:textId="77777777" w:rsidR="00FA7B34" w:rsidRPr="00273BB3" w:rsidRDefault="00FA7B34" w:rsidP="00A354EE">
            <w:pPr>
              <w:rPr>
                <w:rFonts w:cs="Arial"/>
                <w:sz w:val="18"/>
                <w:szCs w:val="18"/>
              </w:rPr>
            </w:pPr>
          </w:p>
        </w:tc>
      </w:tr>
      <w:tr w:rsidR="00FA013D" w:rsidRPr="00273BB3" w14:paraId="2D16A793" w14:textId="77777777" w:rsidTr="00FA013D">
        <w:trPr>
          <w:trHeight w:val="1914"/>
        </w:trPr>
        <w:tc>
          <w:tcPr>
            <w:tcW w:w="4503" w:type="dxa"/>
            <w:vMerge/>
          </w:tcPr>
          <w:p w14:paraId="7F32068F" w14:textId="77777777" w:rsidR="00FA7B34" w:rsidRPr="00273BB3" w:rsidRDefault="00FA7B34" w:rsidP="00A354EE">
            <w:pPr>
              <w:rPr>
                <w:rFonts w:cs="Arial"/>
                <w:sz w:val="18"/>
                <w:szCs w:val="18"/>
              </w:rPr>
            </w:pPr>
          </w:p>
        </w:tc>
        <w:tc>
          <w:tcPr>
            <w:tcW w:w="4394" w:type="dxa"/>
          </w:tcPr>
          <w:p w14:paraId="3D3292B6" w14:textId="77777777" w:rsidR="00935879" w:rsidRPr="00273BB3" w:rsidRDefault="00935879" w:rsidP="00935879">
            <w:pPr>
              <w:rPr>
                <w:rFonts w:cs="Arial"/>
                <w:b/>
                <w:color w:val="00812F"/>
                <w:sz w:val="18"/>
                <w:szCs w:val="18"/>
              </w:rPr>
            </w:pPr>
            <w:r w:rsidRPr="00273BB3">
              <w:rPr>
                <w:rFonts w:cs="Arial"/>
                <w:b/>
                <w:color w:val="00812F"/>
                <w:sz w:val="18"/>
                <w:szCs w:val="18"/>
              </w:rPr>
              <w:t>Aiming for Grade 8 LOs:</w:t>
            </w:r>
          </w:p>
          <w:p w14:paraId="58332635" w14:textId="77777777" w:rsidR="00935879" w:rsidRPr="00273BB3" w:rsidRDefault="00F27657" w:rsidP="00935879">
            <w:pPr>
              <w:pStyle w:val="ListParagraph"/>
              <w:numPr>
                <w:ilvl w:val="0"/>
                <w:numId w:val="42"/>
              </w:numPr>
              <w:ind w:left="176" w:hanging="176"/>
              <w:rPr>
                <w:rFonts w:cs="Arial"/>
                <w:sz w:val="18"/>
                <w:szCs w:val="18"/>
              </w:rPr>
            </w:pPr>
            <w:r w:rsidRPr="00273BB3">
              <w:rPr>
                <w:rFonts w:cs="Arial"/>
                <w:sz w:val="18"/>
                <w:szCs w:val="18"/>
              </w:rPr>
              <w:t>Discuss the reasons for the presence or absence of organelles in different plant and animal cells</w:t>
            </w:r>
            <w:r w:rsidR="00935879" w:rsidRPr="00273BB3">
              <w:rPr>
                <w:rFonts w:cs="Arial"/>
                <w:sz w:val="18"/>
                <w:szCs w:val="18"/>
              </w:rPr>
              <w:t>.</w:t>
            </w:r>
          </w:p>
          <w:p w14:paraId="3D4DB424" w14:textId="77777777" w:rsidR="00935879" w:rsidRPr="00273BB3" w:rsidRDefault="00F27657" w:rsidP="00935879">
            <w:pPr>
              <w:pStyle w:val="ListParagraph"/>
              <w:numPr>
                <w:ilvl w:val="0"/>
                <w:numId w:val="42"/>
              </w:numPr>
              <w:ind w:left="176" w:hanging="176"/>
              <w:rPr>
                <w:rFonts w:cs="Arial"/>
                <w:sz w:val="18"/>
                <w:szCs w:val="18"/>
              </w:rPr>
            </w:pPr>
            <w:r w:rsidRPr="00273BB3">
              <w:rPr>
                <w:rFonts w:cs="Arial"/>
                <w:sz w:val="18"/>
                <w:szCs w:val="18"/>
              </w:rPr>
              <w:t>Explain the roles of the molecules or structures within the organelles, such as the receptors in the cell membrane</w:t>
            </w:r>
            <w:r w:rsidR="00935879" w:rsidRPr="00273BB3">
              <w:rPr>
                <w:rFonts w:cs="Arial"/>
                <w:sz w:val="18"/>
                <w:szCs w:val="18"/>
              </w:rPr>
              <w:t>.</w:t>
            </w:r>
          </w:p>
          <w:p w14:paraId="6904B0B4" w14:textId="77777777" w:rsidR="00FA7B34" w:rsidRPr="00273BB3" w:rsidRDefault="00F27657" w:rsidP="006134B4">
            <w:pPr>
              <w:pStyle w:val="ListParagraph"/>
              <w:numPr>
                <w:ilvl w:val="0"/>
                <w:numId w:val="42"/>
              </w:numPr>
              <w:ind w:left="176" w:hanging="176"/>
              <w:rPr>
                <w:rFonts w:cs="Arial"/>
                <w:sz w:val="18"/>
                <w:szCs w:val="18"/>
              </w:rPr>
            </w:pPr>
            <w:r w:rsidRPr="00273BB3">
              <w:rPr>
                <w:rFonts w:cs="Arial"/>
                <w:sz w:val="18"/>
                <w:szCs w:val="18"/>
              </w:rPr>
              <w:t>Discuss the benefits and drawbacks of using a representational model to help in explaining the structures and functions of cell organelles</w:t>
            </w:r>
            <w:r w:rsidR="006134B4" w:rsidRPr="00273BB3">
              <w:rPr>
                <w:rFonts w:cs="Arial"/>
                <w:sz w:val="18"/>
                <w:szCs w:val="18"/>
              </w:rPr>
              <w:t>.</w:t>
            </w:r>
          </w:p>
        </w:tc>
        <w:tc>
          <w:tcPr>
            <w:tcW w:w="3685" w:type="dxa"/>
            <w:vMerge/>
          </w:tcPr>
          <w:p w14:paraId="73FBCB3E" w14:textId="77777777" w:rsidR="00FA7B34" w:rsidRPr="00273BB3" w:rsidRDefault="00FA7B34" w:rsidP="00A354EE">
            <w:pPr>
              <w:rPr>
                <w:rFonts w:cs="Arial"/>
                <w:sz w:val="18"/>
                <w:szCs w:val="18"/>
              </w:rPr>
            </w:pPr>
          </w:p>
        </w:tc>
        <w:tc>
          <w:tcPr>
            <w:tcW w:w="1876" w:type="dxa"/>
            <w:vMerge/>
          </w:tcPr>
          <w:p w14:paraId="1DB11245" w14:textId="77777777" w:rsidR="00FA7B34" w:rsidRPr="00273BB3" w:rsidRDefault="00FA7B34" w:rsidP="00A354EE">
            <w:pPr>
              <w:rPr>
                <w:rFonts w:cs="Arial"/>
                <w:sz w:val="18"/>
                <w:szCs w:val="18"/>
              </w:rPr>
            </w:pPr>
          </w:p>
        </w:tc>
      </w:tr>
    </w:tbl>
    <w:p w14:paraId="59278951" w14:textId="77777777" w:rsidR="00464807" w:rsidRDefault="00464807">
      <w:r>
        <w:br w:type="page"/>
      </w:r>
    </w:p>
    <w:tbl>
      <w:tblPr>
        <w:tblStyle w:val="TableGrid"/>
        <w:tblW w:w="14458" w:type="dxa"/>
        <w:tblLook w:val="04A0" w:firstRow="1" w:lastRow="0" w:firstColumn="1" w:lastColumn="0" w:noHBand="0" w:noVBand="1"/>
      </w:tblPr>
      <w:tblGrid>
        <w:gridCol w:w="4503"/>
        <w:gridCol w:w="4394"/>
        <w:gridCol w:w="3685"/>
        <w:gridCol w:w="1876"/>
      </w:tblGrid>
      <w:tr w:rsidR="00B06D1A" w:rsidRPr="00273BB3" w14:paraId="77FD30E6" w14:textId="77777777" w:rsidTr="00A354EE">
        <w:trPr>
          <w:trHeight w:val="679"/>
        </w:trPr>
        <w:tc>
          <w:tcPr>
            <w:tcW w:w="12582" w:type="dxa"/>
            <w:gridSpan w:val="3"/>
            <w:shd w:val="clear" w:color="auto" w:fill="00812F"/>
          </w:tcPr>
          <w:p w14:paraId="5CCBDD3D" w14:textId="77777777" w:rsidR="00B06D1A" w:rsidRPr="00273BB3" w:rsidRDefault="00B06D1A" w:rsidP="00C62371">
            <w:pPr>
              <w:rPr>
                <w:rFonts w:cs="Arial"/>
                <w:sz w:val="18"/>
                <w:szCs w:val="18"/>
              </w:rPr>
            </w:pPr>
            <w:r w:rsidRPr="00273BB3">
              <w:rPr>
                <w:rFonts w:cs="Arial"/>
                <w:b/>
                <w:color w:val="FFFFFF" w:themeColor="background1"/>
                <w:sz w:val="18"/>
                <w:szCs w:val="18"/>
              </w:rPr>
              <w:lastRenderedPageBreak/>
              <w:t>Lesson B1.</w:t>
            </w:r>
            <w:r w:rsidR="00C62371" w:rsidRPr="00273BB3">
              <w:rPr>
                <w:rFonts w:cs="Arial"/>
                <w:b/>
                <w:color w:val="FFFFFF" w:themeColor="background1"/>
                <w:sz w:val="18"/>
                <w:szCs w:val="18"/>
              </w:rPr>
              <w:t>1.</w:t>
            </w:r>
            <w:r w:rsidRPr="00273BB3">
              <w:rPr>
                <w:rFonts w:cs="Arial"/>
                <w:b/>
                <w:color w:val="FFFFFF" w:themeColor="background1"/>
                <w:sz w:val="18"/>
                <w:szCs w:val="18"/>
              </w:rPr>
              <w:t xml:space="preserve">2 </w:t>
            </w:r>
            <w:r w:rsidR="00C62371" w:rsidRPr="00273BB3">
              <w:rPr>
                <w:rFonts w:cs="Arial"/>
                <w:b/>
                <w:color w:val="FFFFFF" w:themeColor="background1"/>
                <w:sz w:val="18"/>
                <w:szCs w:val="18"/>
              </w:rPr>
              <w:t xml:space="preserve">Bacterial </w:t>
            </w:r>
            <w:r w:rsidRPr="00273BB3">
              <w:rPr>
                <w:rFonts w:cs="Arial"/>
                <w:b/>
                <w:color w:val="FFFFFF" w:themeColor="background1"/>
                <w:sz w:val="18"/>
                <w:szCs w:val="18"/>
              </w:rPr>
              <w:t>cells</w:t>
            </w:r>
            <w:r w:rsidRPr="00273BB3">
              <w:rPr>
                <w:rFonts w:cs="Arial"/>
                <w:color w:val="FFFFFF" w:themeColor="background1"/>
                <w:sz w:val="18"/>
                <w:szCs w:val="18"/>
              </w:rPr>
              <w:t xml:space="preserve"> </w:t>
            </w:r>
          </w:p>
        </w:tc>
        <w:tc>
          <w:tcPr>
            <w:tcW w:w="1876" w:type="dxa"/>
          </w:tcPr>
          <w:p w14:paraId="13F34DD2" w14:textId="77777777" w:rsidR="00B06D1A" w:rsidRPr="00273BB3" w:rsidRDefault="00B06D1A" w:rsidP="00A354EE">
            <w:pPr>
              <w:rPr>
                <w:rFonts w:cs="Arial"/>
                <w:sz w:val="18"/>
                <w:szCs w:val="18"/>
              </w:rPr>
            </w:pPr>
          </w:p>
        </w:tc>
      </w:tr>
      <w:tr w:rsidR="00B06D1A" w:rsidRPr="00273BB3" w14:paraId="30CBE82D" w14:textId="77777777" w:rsidTr="00A354EE">
        <w:trPr>
          <w:trHeight w:val="1516"/>
        </w:trPr>
        <w:tc>
          <w:tcPr>
            <w:tcW w:w="4503" w:type="dxa"/>
            <w:vMerge w:val="restart"/>
          </w:tcPr>
          <w:p w14:paraId="4749EFED" w14:textId="77777777" w:rsidR="00C62371" w:rsidRPr="00273BB3" w:rsidRDefault="00C62371" w:rsidP="00C62371">
            <w:pPr>
              <w:shd w:val="clear" w:color="auto" w:fill="FFFFFF"/>
              <w:rPr>
                <w:rFonts w:cs="Arial"/>
                <w:b/>
                <w:color w:val="00812F"/>
                <w:sz w:val="18"/>
                <w:szCs w:val="18"/>
              </w:rPr>
            </w:pPr>
            <w:r w:rsidRPr="00273BB3">
              <w:rPr>
                <w:rFonts w:cs="Arial"/>
                <w:b/>
                <w:color w:val="00812F"/>
                <w:sz w:val="18"/>
                <w:szCs w:val="18"/>
              </w:rPr>
              <w:t>Specification links:</w:t>
            </w:r>
          </w:p>
          <w:p w14:paraId="7A86210C" w14:textId="77777777" w:rsidR="00C62371" w:rsidRPr="00273BB3" w:rsidRDefault="00B06D1A" w:rsidP="00C62371">
            <w:pPr>
              <w:shd w:val="clear" w:color="auto" w:fill="FFFFFF"/>
              <w:rPr>
                <w:rFonts w:cs="Arial"/>
                <w:sz w:val="18"/>
                <w:szCs w:val="18"/>
              </w:rPr>
            </w:pPr>
            <w:r w:rsidRPr="00273BB3">
              <w:rPr>
                <w:rFonts w:cs="Arial"/>
                <w:sz w:val="18"/>
                <w:szCs w:val="18"/>
              </w:rPr>
              <w:t xml:space="preserve"> </w:t>
            </w:r>
            <w:r w:rsidR="00C62371" w:rsidRPr="00273BB3">
              <w:rPr>
                <w:rFonts w:cs="Arial"/>
                <w:sz w:val="18"/>
                <w:szCs w:val="18"/>
              </w:rPr>
              <w:t>B1.1b Explain how the main subcellular structures of eukaryotic cells (plants and animals) and prokaryotic cells are related to their functions. To include nucleus, genetic material, chromosomes, plasmids, mitochondria (contain enzymes for cellular respiration), chloroplasts (contain chlorophyll), and cell membranes (contain receptor molecules, provides a selective barrier to molecules).</w:t>
            </w:r>
          </w:p>
          <w:p w14:paraId="06AED448" w14:textId="77777777" w:rsidR="00B06D1A" w:rsidRPr="00273BB3" w:rsidRDefault="00C62371" w:rsidP="00C62371">
            <w:pPr>
              <w:shd w:val="clear" w:color="auto" w:fill="FFFFFF"/>
              <w:rPr>
                <w:rFonts w:cs="Arial"/>
                <w:sz w:val="18"/>
                <w:szCs w:val="18"/>
              </w:rPr>
            </w:pPr>
            <w:r w:rsidRPr="00273BB3">
              <w:rPr>
                <w:rFonts w:cs="Arial"/>
                <w:sz w:val="18"/>
                <w:szCs w:val="18"/>
              </w:rPr>
              <w:t>WS1.4a Use scientific vocabulary, terminology, and definitions.</w:t>
            </w:r>
          </w:p>
        </w:tc>
        <w:tc>
          <w:tcPr>
            <w:tcW w:w="4394" w:type="dxa"/>
          </w:tcPr>
          <w:p w14:paraId="7C1278A3" w14:textId="77777777" w:rsidR="00B06D1A" w:rsidRPr="00273BB3" w:rsidRDefault="00B06D1A" w:rsidP="00A354EE">
            <w:pPr>
              <w:rPr>
                <w:rFonts w:cs="Arial"/>
                <w:b/>
                <w:color w:val="00812F"/>
                <w:sz w:val="18"/>
                <w:szCs w:val="18"/>
              </w:rPr>
            </w:pPr>
            <w:r w:rsidRPr="00273BB3">
              <w:rPr>
                <w:rFonts w:cs="Arial"/>
                <w:b/>
                <w:color w:val="00812F"/>
                <w:sz w:val="18"/>
                <w:szCs w:val="18"/>
              </w:rPr>
              <w:t>Aiming for Grade 4 LOs:</w:t>
            </w:r>
          </w:p>
          <w:p w14:paraId="6BAB050A"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Name some examples of prokaryotes</w:t>
            </w:r>
            <w:r w:rsidR="00B06D1A" w:rsidRPr="00273BB3">
              <w:rPr>
                <w:rFonts w:cs="Arial"/>
                <w:sz w:val="18"/>
                <w:szCs w:val="18"/>
              </w:rPr>
              <w:t>.</w:t>
            </w:r>
          </w:p>
          <w:p w14:paraId="1AED4C58"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State the main organelles present in a prokaryotic cell</w:t>
            </w:r>
            <w:r w:rsidR="00B06D1A" w:rsidRPr="00273BB3">
              <w:rPr>
                <w:rFonts w:cs="Arial"/>
                <w:sz w:val="18"/>
                <w:szCs w:val="18"/>
              </w:rPr>
              <w:t>.</w:t>
            </w:r>
          </w:p>
          <w:p w14:paraId="1C967B40" w14:textId="77777777" w:rsidR="000E3B3C" w:rsidRPr="00273BB3" w:rsidRDefault="00C62371" w:rsidP="00C62371">
            <w:pPr>
              <w:pStyle w:val="ListParagraph"/>
              <w:numPr>
                <w:ilvl w:val="0"/>
                <w:numId w:val="42"/>
              </w:numPr>
              <w:ind w:left="176" w:hanging="176"/>
              <w:rPr>
                <w:rFonts w:cs="Arial"/>
                <w:sz w:val="18"/>
                <w:szCs w:val="18"/>
              </w:rPr>
            </w:pPr>
            <w:r w:rsidRPr="00273BB3">
              <w:rPr>
                <w:rFonts w:cs="Arial"/>
                <w:sz w:val="18"/>
                <w:szCs w:val="18"/>
              </w:rPr>
              <w:t>Use a method, with some help to obtain results, working safely</w:t>
            </w:r>
            <w:r w:rsidR="00B06D1A" w:rsidRPr="00273BB3">
              <w:rPr>
                <w:rFonts w:cs="Arial"/>
                <w:sz w:val="18"/>
                <w:szCs w:val="18"/>
              </w:rPr>
              <w:t>.</w:t>
            </w:r>
          </w:p>
        </w:tc>
        <w:tc>
          <w:tcPr>
            <w:tcW w:w="3685" w:type="dxa"/>
            <w:vMerge w:val="restart"/>
          </w:tcPr>
          <w:p w14:paraId="54031154" w14:textId="77777777" w:rsidR="00B06D1A" w:rsidRPr="00273BB3" w:rsidRDefault="00B06D1A" w:rsidP="00A354EE">
            <w:pPr>
              <w:rPr>
                <w:rFonts w:cs="Arial"/>
                <w:b/>
                <w:color w:val="00812F"/>
                <w:sz w:val="18"/>
                <w:szCs w:val="18"/>
              </w:rPr>
            </w:pPr>
            <w:r w:rsidRPr="00273BB3">
              <w:rPr>
                <w:rFonts w:cs="Arial"/>
                <w:b/>
                <w:color w:val="00812F"/>
                <w:sz w:val="18"/>
                <w:szCs w:val="18"/>
              </w:rPr>
              <w:t>Lesson Overview</w:t>
            </w:r>
          </w:p>
          <w:p w14:paraId="14BC9D82" w14:textId="77777777" w:rsidR="00B06D1A" w:rsidRPr="00273BB3" w:rsidRDefault="00B06D1A" w:rsidP="00A354EE">
            <w:pPr>
              <w:rPr>
                <w:rFonts w:cs="Arial"/>
                <w:sz w:val="18"/>
                <w:szCs w:val="18"/>
              </w:rPr>
            </w:pPr>
            <w:r w:rsidRPr="00273BB3">
              <w:rPr>
                <w:rFonts w:cs="Arial"/>
                <w:sz w:val="18"/>
                <w:szCs w:val="18"/>
              </w:rPr>
              <w:t>Lesson begins with students</w:t>
            </w:r>
            <w:r w:rsidR="005810B0" w:rsidRPr="00273BB3">
              <w:rPr>
                <w:rFonts w:cs="Arial"/>
                <w:sz w:val="18"/>
                <w:szCs w:val="18"/>
              </w:rPr>
              <w:t xml:space="preserve"> </w:t>
            </w:r>
            <w:r w:rsidR="00721181" w:rsidRPr="00273BB3">
              <w:rPr>
                <w:rFonts w:cs="Arial"/>
                <w:sz w:val="18"/>
                <w:szCs w:val="18"/>
              </w:rPr>
              <w:t>watching a short clip introducing the discovery of bacteria</w:t>
            </w:r>
            <w:r w:rsidR="005810B0" w:rsidRPr="00273BB3">
              <w:rPr>
                <w:rFonts w:cs="Arial"/>
                <w:sz w:val="18"/>
                <w:szCs w:val="18"/>
              </w:rPr>
              <w:t>.</w:t>
            </w:r>
          </w:p>
          <w:p w14:paraId="22F33D79" w14:textId="77777777" w:rsidR="00721181" w:rsidRPr="00273BB3" w:rsidRDefault="00721181" w:rsidP="00A354EE">
            <w:pPr>
              <w:rPr>
                <w:rFonts w:cs="Arial"/>
                <w:sz w:val="18"/>
                <w:szCs w:val="18"/>
              </w:rPr>
            </w:pPr>
            <w:r w:rsidRPr="00273BB3">
              <w:rPr>
                <w:rFonts w:cs="Arial"/>
                <w:sz w:val="18"/>
                <w:szCs w:val="18"/>
              </w:rPr>
              <w:t xml:space="preserve">Students then carry out the practical, streaking an agar plate to culture single colonies. </w:t>
            </w:r>
          </w:p>
          <w:p w14:paraId="688A1C1A" w14:textId="77777777" w:rsidR="00721181" w:rsidRPr="00273BB3" w:rsidRDefault="00721181" w:rsidP="00A354EE">
            <w:pPr>
              <w:rPr>
                <w:rFonts w:cs="Arial"/>
                <w:sz w:val="18"/>
                <w:szCs w:val="18"/>
              </w:rPr>
            </w:pPr>
            <w:r w:rsidRPr="00273BB3">
              <w:rPr>
                <w:rFonts w:cs="Arial"/>
                <w:sz w:val="18"/>
                <w:szCs w:val="18"/>
              </w:rPr>
              <w:t>Students go on to draw an</w:t>
            </w:r>
            <w:r w:rsidR="00E66E3C" w:rsidRPr="00273BB3">
              <w:rPr>
                <w:rFonts w:cs="Arial"/>
                <w:sz w:val="18"/>
                <w:szCs w:val="18"/>
              </w:rPr>
              <w:t>d</w:t>
            </w:r>
            <w:r w:rsidRPr="00273BB3">
              <w:rPr>
                <w:rFonts w:cs="Arial"/>
                <w:sz w:val="18"/>
                <w:szCs w:val="18"/>
              </w:rPr>
              <w:t xml:space="preserve"> label a bacterial cell, indicating the structures present that are different to those in a plant or animal cell, and describing their functions.</w:t>
            </w:r>
          </w:p>
          <w:p w14:paraId="156506C9" w14:textId="77777777" w:rsidR="00721181" w:rsidRPr="00273BB3" w:rsidRDefault="00721181" w:rsidP="00A354EE">
            <w:pPr>
              <w:rPr>
                <w:rFonts w:cs="Arial"/>
                <w:sz w:val="18"/>
                <w:szCs w:val="18"/>
              </w:rPr>
            </w:pPr>
            <w:r w:rsidRPr="00273BB3">
              <w:rPr>
                <w:rFonts w:cs="Arial"/>
                <w:sz w:val="18"/>
                <w:szCs w:val="18"/>
              </w:rPr>
              <w:t xml:space="preserve">Finally, students sort statements into those that refer to eukaryotic cells and those that refer to prokaryotic cells. </w:t>
            </w:r>
          </w:p>
          <w:p w14:paraId="5FC211BA" w14:textId="77777777" w:rsidR="00B06D1A" w:rsidRPr="00273BB3" w:rsidRDefault="00B06D1A" w:rsidP="005810B0">
            <w:pPr>
              <w:rPr>
                <w:rFonts w:cs="Arial"/>
                <w:sz w:val="18"/>
                <w:szCs w:val="18"/>
              </w:rPr>
            </w:pPr>
          </w:p>
        </w:tc>
        <w:tc>
          <w:tcPr>
            <w:tcW w:w="1876" w:type="dxa"/>
            <w:vMerge w:val="restart"/>
          </w:tcPr>
          <w:p w14:paraId="332EFC11" w14:textId="77777777" w:rsidR="00B06D1A" w:rsidRPr="00273BB3" w:rsidRDefault="00B06D1A" w:rsidP="00A354EE">
            <w:pPr>
              <w:rPr>
                <w:rFonts w:cs="Arial"/>
                <w:b/>
                <w:color w:val="00812F"/>
                <w:sz w:val="18"/>
                <w:szCs w:val="18"/>
              </w:rPr>
            </w:pPr>
            <w:r w:rsidRPr="00273BB3">
              <w:rPr>
                <w:rFonts w:cs="Arial"/>
                <w:b/>
                <w:color w:val="00812F"/>
                <w:sz w:val="18"/>
                <w:szCs w:val="18"/>
              </w:rPr>
              <w:t>Resources</w:t>
            </w:r>
          </w:p>
          <w:p w14:paraId="2C88D671" w14:textId="77777777" w:rsidR="00000544" w:rsidRPr="00273BB3" w:rsidRDefault="00BF65A7" w:rsidP="00000544">
            <w:pPr>
              <w:rPr>
                <w:rFonts w:cs="Arial"/>
                <w:sz w:val="18"/>
                <w:szCs w:val="18"/>
              </w:rPr>
            </w:pPr>
            <w:r w:rsidRPr="00273BB3">
              <w:rPr>
                <w:rFonts w:cs="Arial"/>
                <w:sz w:val="18"/>
                <w:szCs w:val="18"/>
              </w:rPr>
              <w:t>Practical</w:t>
            </w:r>
            <w:r w:rsidR="00000544" w:rsidRPr="00273BB3">
              <w:rPr>
                <w:rFonts w:cs="Arial"/>
                <w:sz w:val="18"/>
                <w:szCs w:val="18"/>
              </w:rPr>
              <w:t xml:space="preserve">:  </w:t>
            </w:r>
            <w:r w:rsidRPr="00273BB3">
              <w:rPr>
                <w:rFonts w:cs="Arial"/>
                <w:sz w:val="18"/>
                <w:szCs w:val="18"/>
              </w:rPr>
              <w:t>Streak plates</w:t>
            </w:r>
            <w:r w:rsidR="00000544" w:rsidRPr="00273BB3">
              <w:rPr>
                <w:rFonts w:cs="Arial"/>
                <w:sz w:val="18"/>
                <w:szCs w:val="18"/>
              </w:rPr>
              <w:t>.</w:t>
            </w:r>
          </w:p>
          <w:p w14:paraId="189784B8" w14:textId="77777777" w:rsidR="00BF65A7" w:rsidRPr="00273BB3" w:rsidRDefault="00BF65A7" w:rsidP="00000544">
            <w:pPr>
              <w:rPr>
                <w:rFonts w:cs="Arial"/>
                <w:sz w:val="18"/>
                <w:szCs w:val="18"/>
              </w:rPr>
            </w:pPr>
          </w:p>
          <w:p w14:paraId="07CB4E41" w14:textId="77777777" w:rsidR="00B06D1A" w:rsidRPr="00273BB3" w:rsidRDefault="00BF65A7" w:rsidP="00A354EE">
            <w:pPr>
              <w:rPr>
                <w:rFonts w:cs="Arial"/>
                <w:sz w:val="18"/>
                <w:szCs w:val="18"/>
              </w:rPr>
            </w:pPr>
            <w:r w:rsidRPr="00273BB3">
              <w:rPr>
                <w:rFonts w:cs="Arial"/>
                <w:sz w:val="18"/>
                <w:szCs w:val="18"/>
              </w:rPr>
              <w:t>Interactive</w:t>
            </w:r>
            <w:r w:rsidR="00B06D1A" w:rsidRPr="00273BB3">
              <w:rPr>
                <w:rFonts w:cs="Arial"/>
                <w:sz w:val="18"/>
                <w:szCs w:val="18"/>
              </w:rPr>
              <w:t xml:space="preserve">: </w:t>
            </w:r>
            <w:r w:rsidRPr="00273BB3">
              <w:rPr>
                <w:rFonts w:cs="Arial"/>
                <w:sz w:val="18"/>
                <w:szCs w:val="18"/>
              </w:rPr>
              <w:t>Eukaryotic and prokaryotic cells</w:t>
            </w:r>
            <w:r w:rsidR="00000544" w:rsidRPr="00273BB3">
              <w:rPr>
                <w:rFonts w:cs="Arial"/>
                <w:sz w:val="18"/>
                <w:szCs w:val="18"/>
              </w:rPr>
              <w:t>.</w:t>
            </w:r>
          </w:p>
          <w:p w14:paraId="1D85CB10" w14:textId="77777777" w:rsidR="00B06D1A" w:rsidRPr="00273BB3" w:rsidRDefault="00B06D1A" w:rsidP="00000544">
            <w:pPr>
              <w:rPr>
                <w:rFonts w:cs="Arial"/>
                <w:b/>
                <w:sz w:val="18"/>
                <w:szCs w:val="18"/>
              </w:rPr>
            </w:pPr>
          </w:p>
        </w:tc>
      </w:tr>
      <w:tr w:rsidR="00B06D1A" w:rsidRPr="00273BB3" w14:paraId="2FD5848A" w14:textId="77777777" w:rsidTr="00A354EE">
        <w:trPr>
          <w:trHeight w:val="146"/>
        </w:trPr>
        <w:tc>
          <w:tcPr>
            <w:tcW w:w="4503" w:type="dxa"/>
            <w:vMerge/>
          </w:tcPr>
          <w:p w14:paraId="1996C524" w14:textId="77777777" w:rsidR="00B06D1A" w:rsidRPr="00273BB3" w:rsidRDefault="00B06D1A" w:rsidP="00A354EE">
            <w:pPr>
              <w:rPr>
                <w:rFonts w:cs="Arial"/>
                <w:sz w:val="18"/>
                <w:szCs w:val="18"/>
              </w:rPr>
            </w:pPr>
          </w:p>
        </w:tc>
        <w:tc>
          <w:tcPr>
            <w:tcW w:w="4394" w:type="dxa"/>
          </w:tcPr>
          <w:p w14:paraId="4815B1CC" w14:textId="77777777" w:rsidR="00B06D1A" w:rsidRPr="00273BB3" w:rsidRDefault="00B06D1A" w:rsidP="00A354EE">
            <w:pPr>
              <w:rPr>
                <w:rFonts w:cs="Arial"/>
                <w:b/>
                <w:color w:val="00812F"/>
                <w:sz w:val="18"/>
                <w:szCs w:val="18"/>
              </w:rPr>
            </w:pPr>
            <w:r w:rsidRPr="00273BB3">
              <w:rPr>
                <w:rFonts w:cs="Arial"/>
                <w:b/>
                <w:color w:val="00812F"/>
                <w:sz w:val="18"/>
                <w:szCs w:val="18"/>
              </w:rPr>
              <w:t>Aiming for Grade 6 LOs:</w:t>
            </w:r>
          </w:p>
          <w:p w14:paraId="0352B009"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Compare prokaryotic and eukaryotic cells</w:t>
            </w:r>
            <w:r w:rsidR="00B06D1A" w:rsidRPr="00273BB3">
              <w:rPr>
                <w:rFonts w:cs="Arial"/>
                <w:sz w:val="18"/>
                <w:szCs w:val="18"/>
              </w:rPr>
              <w:t>.</w:t>
            </w:r>
          </w:p>
          <w:p w14:paraId="16380358"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Explain the function of the organelles, relating the structure to the function of the organelles</w:t>
            </w:r>
            <w:r w:rsidR="00B06D1A" w:rsidRPr="00273BB3">
              <w:rPr>
                <w:rFonts w:cs="Arial"/>
                <w:sz w:val="18"/>
                <w:szCs w:val="18"/>
              </w:rPr>
              <w:t>.</w:t>
            </w:r>
          </w:p>
          <w:p w14:paraId="7DE4F1AD" w14:textId="77777777" w:rsidR="000E3B3C" w:rsidRPr="00273BB3" w:rsidRDefault="00B06D1A" w:rsidP="00C62371">
            <w:pPr>
              <w:pStyle w:val="ListParagraph"/>
              <w:numPr>
                <w:ilvl w:val="0"/>
                <w:numId w:val="42"/>
              </w:numPr>
              <w:ind w:left="176" w:hanging="176"/>
              <w:rPr>
                <w:rFonts w:cs="Arial"/>
                <w:sz w:val="18"/>
                <w:szCs w:val="18"/>
              </w:rPr>
            </w:pPr>
            <w:r w:rsidRPr="00273BB3">
              <w:rPr>
                <w:rFonts w:cs="Arial"/>
                <w:sz w:val="18"/>
                <w:szCs w:val="18"/>
              </w:rPr>
              <w:t xml:space="preserve">Use </w:t>
            </w:r>
            <w:r w:rsidR="000E3B3C" w:rsidRPr="00273BB3">
              <w:rPr>
                <w:rFonts w:cs="Arial"/>
                <w:sz w:val="18"/>
                <w:szCs w:val="18"/>
              </w:rPr>
              <w:t xml:space="preserve">a </w:t>
            </w:r>
            <w:r w:rsidR="00C62371" w:rsidRPr="00273BB3">
              <w:rPr>
                <w:rFonts w:cs="Arial"/>
                <w:sz w:val="18"/>
                <w:szCs w:val="18"/>
              </w:rPr>
              <w:t>method independently to obtain results, noting some major hazards</w:t>
            </w:r>
            <w:r w:rsidRPr="00273BB3">
              <w:rPr>
                <w:rFonts w:cs="Arial"/>
                <w:sz w:val="18"/>
                <w:szCs w:val="18"/>
              </w:rPr>
              <w:t xml:space="preserve">. </w:t>
            </w:r>
          </w:p>
        </w:tc>
        <w:tc>
          <w:tcPr>
            <w:tcW w:w="3685" w:type="dxa"/>
            <w:vMerge/>
          </w:tcPr>
          <w:p w14:paraId="53187F38" w14:textId="77777777" w:rsidR="00B06D1A" w:rsidRPr="00273BB3" w:rsidRDefault="00B06D1A" w:rsidP="00A354EE">
            <w:pPr>
              <w:rPr>
                <w:rFonts w:cs="Arial"/>
                <w:sz w:val="18"/>
                <w:szCs w:val="18"/>
              </w:rPr>
            </w:pPr>
          </w:p>
        </w:tc>
        <w:tc>
          <w:tcPr>
            <w:tcW w:w="1876" w:type="dxa"/>
            <w:vMerge/>
          </w:tcPr>
          <w:p w14:paraId="6DD56D78" w14:textId="77777777" w:rsidR="00B06D1A" w:rsidRPr="00273BB3" w:rsidRDefault="00B06D1A" w:rsidP="00A354EE">
            <w:pPr>
              <w:rPr>
                <w:rFonts w:cs="Arial"/>
                <w:sz w:val="18"/>
                <w:szCs w:val="18"/>
              </w:rPr>
            </w:pPr>
          </w:p>
        </w:tc>
      </w:tr>
      <w:tr w:rsidR="00B06D1A" w:rsidRPr="00273BB3" w14:paraId="17360884" w14:textId="77777777" w:rsidTr="00A354EE">
        <w:trPr>
          <w:trHeight w:val="1914"/>
        </w:trPr>
        <w:tc>
          <w:tcPr>
            <w:tcW w:w="4503" w:type="dxa"/>
            <w:vMerge/>
          </w:tcPr>
          <w:p w14:paraId="2D4A63FF" w14:textId="77777777" w:rsidR="00B06D1A" w:rsidRPr="00273BB3" w:rsidRDefault="00B06D1A" w:rsidP="00A354EE">
            <w:pPr>
              <w:rPr>
                <w:rFonts w:cs="Arial"/>
                <w:sz w:val="18"/>
                <w:szCs w:val="18"/>
              </w:rPr>
            </w:pPr>
          </w:p>
        </w:tc>
        <w:tc>
          <w:tcPr>
            <w:tcW w:w="4394" w:type="dxa"/>
          </w:tcPr>
          <w:p w14:paraId="19EAFA84" w14:textId="77777777" w:rsidR="00B06D1A" w:rsidRPr="00273BB3" w:rsidRDefault="00B06D1A" w:rsidP="00A354EE">
            <w:pPr>
              <w:rPr>
                <w:rFonts w:cs="Arial"/>
                <w:b/>
                <w:color w:val="00812F"/>
                <w:sz w:val="18"/>
                <w:szCs w:val="18"/>
              </w:rPr>
            </w:pPr>
            <w:r w:rsidRPr="00273BB3">
              <w:rPr>
                <w:rFonts w:cs="Arial"/>
                <w:b/>
                <w:color w:val="00812F"/>
                <w:sz w:val="18"/>
                <w:szCs w:val="18"/>
              </w:rPr>
              <w:t>Aiming for Grade 8 LOs:</w:t>
            </w:r>
          </w:p>
          <w:p w14:paraId="66995B5D"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Discuss the reasons for the presence or absence of organelles in different prokaryotic cells</w:t>
            </w:r>
            <w:r w:rsidR="00B06D1A" w:rsidRPr="00273BB3">
              <w:rPr>
                <w:rFonts w:cs="Arial"/>
                <w:sz w:val="18"/>
                <w:szCs w:val="18"/>
              </w:rPr>
              <w:t>.</w:t>
            </w:r>
          </w:p>
          <w:p w14:paraId="2452EE95"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Discuss how the organelles of the prokaryote can carry out all of the functions of the eukaryotic cell</w:t>
            </w:r>
            <w:r w:rsidR="00B06D1A" w:rsidRPr="00273BB3">
              <w:rPr>
                <w:rFonts w:cs="Arial"/>
                <w:sz w:val="18"/>
                <w:szCs w:val="18"/>
              </w:rPr>
              <w:t>.</w:t>
            </w:r>
          </w:p>
          <w:p w14:paraId="1C977DE8" w14:textId="77777777" w:rsidR="00B06D1A" w:rsidRPr="00273BB3" w:rsidRDefault="00C62371" w:rsidP="00A354EE">
            <w:pPr>
              <w:pStyle w:val="ListParagraph"/>
              <w:numPr>
                <w:ilvl w:val="0"/>
                <w:numId w:val="42"/>
              </w:numPr>
              <w:ind w:left="176" w:hanging="176"/>
              <w:rPr>
                <w:rFonts w:cs="Arial"/>
                <w:sz w:val="18"/>
                <w:szCs w:val="18"/>
              </w:rPr>
            </w:pPr>
            <w:r w:rsidRPr="00273BB3">
              <w:rPr>
                <w:rFonts w:cs="Arial"/>
                <w:sz w:val="18"/>
                <w:szCs w:val="18"/>
              </w:rPr>
              <w:t>Use a method independently to obtain results, justifying the steps to minimise risks</w:t>
            </w:r>
            <w:r w:rsidR="00B06D1A" w:rsidRPr="00273BB3">
              <w:rPr>
                <w:rFonts w:cs="Arial"/>
                <w:sz w:val="18"/>
                <w:szCs w:val="18"/>
              </w:rPr>
              <w:t>.</w:t>
            </w:r>
          </w:p>
        </w:tc>
        <w:tc>
          <w:tcPr>
            <w:tcW w:w="3685" w:type="dxa"/>
            <w:vMerge/>
          </w:tcPr>
          <w:p w14:paraId="7AC5F476" w14:textId="77777777" w:rsidR="00B06D1A" w:rsidRPr="00273BB3" w:rsidRDefault="00B06D1A" w:rsidP="00A354EE">
            <w:pPr>
              <w:rPr>
                <w:rFonts w:cs="Arial"/>
                <w:sz w:val="18"/>
                <w:szCs w:val="18"/>
              </w:rPr>
            </w:pPr>
          </w:p>
        </w:tc>
        <w:tc>
          <w:tcPr>
            <w:tcW w:w="1876" w:type="dxa"/>
            <w:vMerge/>
          </w:tcPr>
          <w:p w14:paraId="17404223" w14:textId="77777777" w:rsidR="00B06D1A" w:rsidRPr="00273BB3" w:rsidRDefault="00B06D1A" w:rsidP="00A354EE">
            <w:pPr>
              <w:rPr>
                <w:rFonts w:cs="Arial"/>
                <w:sz w:val="18"/>
                <w:szCs w:val="18"/>
              </w:rPr>
            </w:pPr>
          </w:p>
        </w:tc>
      </w:tr>
    </w:tbl>
    <w:p w14:paraId="0EF17497" w14:textId="77777777" w:rsidR="00FA7B34" w:rsidRDefault="00FA7B34" w:rsidP="00FA7B34"/>
    <w:p w14:paraId="60128704" w14:textId="77777777" w:rsidR="00621995" w:rsidRDefault="00621995" w:rsidP="00FA7B34"/>
    <w:p w14:paraId="41D28D34" w14:textId="77777777" w:rsidR="00621995" w:rsidRDefault="00621995" w:rsidP="00FA7B34"/>
    <w:p w14:paraId="457FDB2F" w14:textId="77777777" w:rsidR="00621995" w:rsidRDefault="00621995" w:rsidP="00FA7B34"/>
    <w:p w14:paraId="55086500" w14:textId="77777777" w:rsidR="00984C32" w:rsidRDefault="00984C32" w:rsidP="00FA7B34"/>
    <w:tbl>
      <w:tblPr>
        <w:tblStyle w:val="TableGrid"/>
        <w:tblW w:w="14458" w:type="dxa"/>
        <w:tblLook w:val="04A0" w:firstRow="1" w:lastRow="0" w:firstColumn="1" w:lastColumn="0" w:noHBand="0" w:noVBand="1"/>
      </w:tblPr>
      <w:tblGrid>
        <w:gridCol w:w="4503"/>
        <w:gridCol w:w="4394"/>
        <w:gridCol w:w="3685"/>
        <w:gridCol w:w="1876"/>
      </w:tblGrid>
      <w:tr w:rsidR="00984C32" w:rsidRPr="00273BB3" w14:paraId="0B71F6D3" w14:textId="77777777" w:rsidTr="00A354EE">
        <w:trPr>
          <w:trHeight w:val="679"/>
        </w:trPr>
        <w:tc>
          <w:tcPr>
            <w:tcW w:w="12582" w:type="dxa"/>
            <w:gridSpan w:val="3"/>
            <w:shd w:val="clear" w:color="auto" w:fill="00812F"/>
          </w:tcPr>
          <w:p w14:paraId="3E17A36A" w14:textId="77777777" w:rsidR="00984C32" w:rsidRPr="00273BB3" w:rsidRDefault="00984C32" w:rsidP="00A23DB3">
            <w:pPr>
              <w:rPr>
                <w:rFonts w:cs="Arial"/>
                <w:sz w:val="18"/>
                <w:szCs w:val="18"/>
              </w:rPr>
            </w:pPr>
            <w:r w:rsidRPr="00273BB3">
              <w:rPr>
                <w:rFonts w:cs="Arial"/>
                <w:b/>
                <w:color w:val="FFFFFF" w:themeColor="background1"/>
                <w:sz w:val="18"/>
                <w:szCs w:val="18"/>
              </w:rPr>
              <w:lastRenderedPageBreak/>
              <w:t>Lesson B1.</w:t>
            </w:r>
            <w:r w:rsidR="00A23DB3" w:rsidRPr="00273BB3">
              <w:rPr>
                <w:rFonts w:cs="Arial"/>
                <w:b/>
                <w:color w:val="FFFFFF" w:themeColor="background1"/>
                <w:sz w:val="18"/>
                <w:szCs w:val="18"/>
              </w:rPr>
              <w:t>1.</w:t>
            </w:r>
            <w:r w:rsidRPr="00273BB3">
              <w:rPr>
                <w:rFonts w:cs="Arial"/>
                <w:b/>
                <w:color w:val="FFFFFF" w:themeColor="background1"/>
                <w:sz w:val="18"/>
                <w:szCs w:val="18"/>
              </w:rPr>
              <w:t xml:space="preserve">3 </w:t>
            </w:r>
            <w:r w:rsidR="00A23DB3" w:rsidRPr="00273BB3">
              <w:rPr>
                <w:rFonts w:cs="Arial"/>
                <w:b/>
                <w:color w:val="FFFFFF" w:themeColor="background1"/>
                <w:sz w:val="18"/>
                <w:szCs w:val="18"/>
              </w:rPr>
              <w:t>Light microscopy</w:t>
            </w:r>
            <w:r w:rsidRPr="00273BB3">
              <w:rPr>
                <w:rFonts w:cs="Arial"/>
                <w:color w:val="FFFFFF" w:themeColor="background1"/>
                <w:sz w:val="18"/>
                <w:szCs w:val="18"/>
              </w:rPr>
              <w:t xml:space="preserve"> </w:t>
            </w:r>
          </w:p>
        </w:tc>
        <w:tc>
          <w:tcPr>
            <w:tcW w:w="1876" w:type="dxa"/>
          </w:tcPr>
          <w:p w14:paraId="2BE5015C" w14:textId="77777777" w:rsidR="00984C32" w:rsidRPr="00273BB3" w:rsidRDefault="00984C32" w:rsidP="00984C32">
            <w:pPr>
              <w:rPr>
                <w:rFonts w:cs="Arial"/>
                <w:sz w:val="18"/>
                <w:szCs w:val="18"/>
              </w:rPr>
            </w:pPr>
          </w:p>
        </w:tc>
      </w:tr>
      <w:tr w:rsidR="00984C32" w:rsidRPr="00273BB3" w14:paraId="4C2849DB" w14:textId="77777777" w:rsidTr="00A354EE">
        <w:trPr>
          <w:trHeight w:val="1516"/>
        </w:trPr>
        <w:tc>
          <w:tcPr>
            <w:tcW w:w="4503" w:type="dxa"/>
            <w:vMerge w:val="restart"/>
          </w:tcPr>
          <w:p w14:paraId="2E16AC4F" w14:textId="77777777" w:rsidR="00984C32" w:rsidRPr="00273BB3" w:rsidRDefault="00A23DB3" w:rsidP="00A354EE">
            <w:pPr>
              <w:shd w:val="clear" w:color="auto" w:fill="FFFFFF"/>
              <w:rPr>
                <w:rFonts w:cs="Arial"/>
                <w:b/>
                <w:color w:val="00812F"/>
                <w:sz w:val="18"/>
                <w:szCs w:val="18"/>
              </w:rPr>
            </w:pPr>
            <w:r w:rsidRPr="00273BB3">
              <w:rPr>
                <w:rFonts w:cs="Arial"/>
                <w:b/>
                <w:color w:val="00812F"/>
                <w:sz w:val="18"/>
                <w:szCs w:val="18"/>
              </w:rPr>
              <w:t>Specification</w:t>
            </w:r>
            <w:r w:rsidR="00984C32" w:rsidRPr="00273BB3">
              <w:rPr>
                <w:rFonts w:cs="Arial"/>
                <w:b/>
                <w:color w:val="00812F"/>
                <w:sz w:val="18"/>
                <w:szCs w:val="18"/>
              </w:rPr>
              <w:t xml:space="preserve"> link</w:t>
            </w:r>
            <w:r w:rsidRPr="00273BB3">
              <w:rPr>
                <w:rFonts w:cs="Arial"/>
                <w:b/>
                <w:color w:val="00812F"/>
                <w:sz w:val="18"/>
                <w:szCs w:val="18"/>
              </w:rPr>
              <w:t>s</w:t>
            </w:r>
            <w:r w:rsidR="00984C32" w:rsidRPr="00273BB3">
              <w:rPr>
                <w:rFonts w:cs="Arial"/>
                <w:b/>
                <w:color w:val="00812F"/>
                <w:sz w:val="18"/>
                <w:szCs w:val="18"/>
              </w:rPr>
              <w:t>:</w:t>
            </w:r>
          </w:p>
          <w:p w14:paraId="36DD1A42" w14:textId="77777777" w:rsidR="00A23DB3" w:rsidRPr="00273BB3" w:rsidRDefault="00984C32" w:rsidP="00A23DB3">
            <w:pPr>
              <w:shd w:val="clear" w:color="auto" w:fill="FFFFFF"/>
              <w:rPr>
                <w:rFonts w:cs="Arial"/>
                <w:sz w:val="18"/>
                <w:szCs w:val="18"/>
              </w:rPr>
            </w:pPr>
            <w:r w:rsidRPr="00273BB3">
              <w:rPr>
                <w:rFonts w:cs="Arial"/>
                <w:sz w:val="18"/>
                <w:szCs w:val="18"/>
              </w:rPr>
              <w:t xml:space="preserve"> </w:t>
            </w:r>
            <w:r w:rsidR="00A23DB3" w:rsidRPr="00273BB3">
              <w:rPr>
                <w:rFonts w:cs="Arial"/>
                <w:sz w:val="18"/>
                <w:szCs w:val="18"/>
              </w:rPr>
              <w:t>B1.1a Describe how light microscopes and staining can be used to view cells. To include lenses, stage, lamp, use of slides and coverslips, and the use of stains to view colourless specimens or to highlight different structures/tissues and calculation of magnification.</w:t>
            </w:r>
          </w:p>
          <w:p w14:paraId="5B451B5C" w14:textId="77777777" w:rsidR="00A23DB3" w:rsidRPr="00273BB3" w:rsidRDefault="00A23DB3" w:rsidP="00A23DB3">
            <w:pPr>
              <w:shd w:val="clear" w:color="auto" w:fill="FFFFFF"/>
              <w:rPr>
                <w:rFonts w:cs="Arial"/>
                <w:sz w:val="18"/>
                <w:szCs w:val="18"/>
              </w:rPr>
            </w:pPr>
            <w:r w:rsidRPr="00273BB3">
              <w:rPr>
                <w:rFonts w:cs="Arial"/>
                <w:sz w:val="18"/>
                <w:szCs w:val="18"/>
              </w:rPr>
              <w:t>WS1.2c Apply knowledge of a range of techniques, instruments, apparatus, and materials to select those appropriate to the experiment.</w:t>
            </w:r>
          </w:p>
          <w:p w14:paraId="053779E8" w14:textId="77777777" w:rsidR="00A23DB3" w:rsidRPr="00273BB3" w:rsidRDefault="00A23DB3" w:rsidP="00A23DB3">
            <w:pPr>
              <w:shd w:val="clear" w:color="auto" w:fill="FFFFFF"/>
              <w:rPr>
                <w:rFonts w:cs="Arial"/>
                <w:sz w:val="18"/>
                <w:szCs w:val="18"/>
              </w:rPr>
            </w:pPr>
            <w:r w:rsidRPr="00273BB3">
              <w:rPr>
                <w:rFonts w:cs="Arial"/>
                <w:sz w:val="18"/>
                <w:szCs w:val="18"/>
              </w:rPr>
              <w:t>WS1.4c Use SI units and IUPAC chemical nomenclature unless inappropriate.</w:t>
            </w:r>
          </w:p>
          <w:p w14:paraId="3C4C78D2" w14:textId="77777777" w:rsidR="00A23DB3" w:rsidRPr="00273BB3" w:rsidRDefault="00A23DB3" w:rsidP="00A23DB3">
            <w:pPr>
              <w:shd w:val="clear" w:color="auto" w:fill="FFFFFF"/>
              <w:rPr>
                <w:rFonts w:cs="Arial"/>
                <w:sz w:val="18"/>
                <w:szCs w:val="18"/>
              </w:rPr>
            </w:pPr>
            <w:r w:rsidRPr="00273BB3">
              <w:rPr>
                <w:rFonts w:cs="Arial"/>
                <w:sz w:val="18"/>
                <w:szCs w:val="18"/>
              </w:rPr>
              <w:t xml:space="preserve">WS1.4d Use prefixes and powers of ten for orders of magnitude (tera, giga, mega, kilo, </w:t>
            </w:r>
            <w:proofErr w:type="spellStart"/>
            <w:r w:rsidRPr="00273BB3">
              <w:rPr>
                <w:rFonts w:cs="Arial"/>
                <w:sz w:val="18"/>
                <w:szCs w:val="18"/>
              </w:rPr>
              <w:t>deci</w:t>
            </w:r>
            <w:proofErr w:type="spellEnd"/>
            <w:r w:rsidRPr="00273BB3">
              <w:rPr>
                <w:rFonts w:cs="Arial"/>
                <w:sz w:val="18"/>
                <w:szCs w:val="18"/>
              </w:rPr>
              <w:t xml:space="preserve">, </w:t>
            </w:r>
            <w:proofErr w:type="spellStart"/>
            <w:r w:rsidRPr="00273BB3">
              <w:rPr>
                <w:rFonts w:cs="Arial"/>
                <w:sz w:val="18"/>
                <w:szCs w:val="18"/>
              </w:rPr>
              <w:t>centi</w:t>
            </w:r>
            <w:proofErr w:type="spellEnd"/>
            <w:r w:rsidRPr="00273BB3">
              <w:rPr>
                <w:rFonts w:cs="Arial"/>
                <w:sz w:val="18"/>
                <w:szCs w:val="18"/>
              </w:rPr>
              <w:t>, milli, micro, and nano).</w:t>
            </w:r>
          </w:p>
          <w:p w14:paraId="5CC3EB53" w14:textId="77777777" w:rsidR="00A23DB3" w:rsidRPr="00273BB3" w:rsidRDefault="00A23DB3" w:rsidP="00A23DB3">
            <w:pPr>
              <w:shd w:val="clear" w:color="auto" w:fill="FFFFFF"/>
              <w:rPr>
                <w:rFonts w:cs="Arial"/>
                <w:sz w:val="18"/>
                <w:szCs w:val="18"/>
              </w:rPr>
            </w:pPr>
            <w:r w:rsidRPr="00273BB3">
              <w:rPr>
                <w:rFonts w:cs="Arial"/>
                <w:sz w:val="18"/>
                <w:szCs w:val="18"/>
              </w:rPr>
              <w:t>WS1.4e Interconvert units.</w:t>
            </w:r>
          </w:p>
          <w:p w14:paraId="6327C397" w14:textId="77777777" w:rsidR="00A23DB3" w:rsidRPr="00273BB3" w:rsidRDefault="00A23DB3" w:rsidP="00A23DB3">
            <w:pPr>
              <w:shd w:val="clear" w:color="auto" w:fill="FFFFFF"/>
              <w:rPr>
                <w:rFonts w:cs="Arial"/>
                <w:sz w:val="18"/>
                <w:szCs w:val="18"/>
              </w:rPr>
            </w:pPr>
            <w:r w:rsidRPr="00273BB3">
              <w:rPr>
                <w:rFonts w:cs="Arial"/>
                <w:sz w:val="18"/>
                <w:szCs w:val="18"/>
              </w:rPr>
              <w:t>BM1.1i Demonstrate an understanding of number, size, and scale, and the quantitative relationship between units (M2a, M2h).</w:t>
            </w:r>
          </w:p>
          <w:p w14:paraId="07875C0A" w14:textId="77777777" w:rsidR="00984C32" w:rsidRPr="00273BB3" w:rsidRDefault="00A23DB3" w:rsidP="00A23DB3">
            <w:pPr>
              <w:shd w:val="clear" w:color="auto" w:fill="FFFFFF"/>
              <w:rPr>
                <w:rFonts w:cs="Arial"/>
                <w:sz w:val="18"/>
                <w:szCs w:val="18"/>
              </w:rPr>
            </w:pPr>
            <w:r w:rsidRPr="00273BB3">
              <w:rPr>
                <w:rFonts w:cs="Arial"/>
                <w:sz w:val="18"/>
                <w:szCs w:val="18"/>
              </w:rPr>
              <w:t>BM1.1ii Use estimations and explain when they should be used (M1b).</w:t>
            </w:r>
          </w:p>
        </w:tc>
        <w:tc>
          <w:tcPr>
            <w:tcW w:w="4394" w:type="dxa"/>
          </w:tcPr>
          <w:p w14:paraId="6EE2997D" w14:textId="77777777" w:rsidR="00984C32" w:rsidRPr="00273BB3" w:rsidRDefault="00984C32" w:rsidP="00A354EE">
            <w:pPr>
              <w:rPr>
                <w:rFonts w:cs="Arial"/>
                <w:b/>
                <w:color w:val="00812F"/>
                <w:sz w:val="18"/>
                <w:szCs w:val="18"/>
              </w:rPr>
            </w:pPr>
            <w:r w:rsidRPr="00273BB3">
              <w:rPr>
                <w:rFonts w:cs="Arial"/>
                <w:b/>
                <w:color w:val="00812F"/>
                <w:sz w:val="18"/>
                <w:szCs w:val="18"/>
              </w:rPr>
              <w:t>Aiming for Grade 4 LOs:</w:t>
            </w:r>
          </w:p>
          <w:p w14:paraId="0627308C" w14:textId="77777777" w:rsidR="00984C32" w:rsidRPr="00273BB3" w:rsidRDefault="00837D4E" w:rsidP="00A354EE">
            <w:pPr>
              <w:pStyle w:val="ListParagraph"/>
              <w:numPr>
                <w:ilvl w:val="0"/>
                <w:numId w:val="42"/>
              </w:numPr>
              <w:ind w:left="176" w:hanging="176"/>
              <w:rPr>
                <w:rFonts w:cs="Arial"/>
                <w:sz w:val="18"/>
                <w:szCs w:val="18"/>
              </w:rPr>
            </w:pPr>
            <w:r w:rsidRPr="00273BB3">
              <w:rPr>
                <w:rFonts w:cs="Arial"/>
                <w:sz w:val="18"/>
                <w:szCs w:val="18"/>
              </w:rPr>
              <w:t xml:space="preserve">Identify </w:t>
            </w:r>
            <w:r w:rsidR="00A23DB3" w:rsidRPr="00273BB3">
              <w:rPr>
                <w:rFonts w:cs="Arial"/>
                <w:sz w:val="18"/>
                <w:szCs w:val="18"/>
              </w:rPr>
              <w:t>the components of the light microscope</w:t>
            </w:r>
            <w:r w:rsidR="00984C32" w:rsidRPr="00273BB3">
              <w:rPr>
                <w:rFonts w:cs="Arial"/>
                <w:sz w:val="18"/>
                <w:szCs w:val="18"/>
              </w:rPr>
              <w:t>.</w:t>
            </w:r>
          </w:p>
          <w:p w14:paraId="287E2023" w14:textId="77777777" w:rsidR="00984C32" w:rsidRPr="00273BB3" w:rsidRDefault="00A23DB3" w:rsidP="00A354EE">
            <w:pPr>
              <w:pStyle w:val="ListParagraph"/>
              <w:numPr>
                <w:ilvl w:val="0"/>
                <w:numId w:val="42"/>
              </w:numPr>
              <w:ind w:left="176" w:hanging="176"/>
              <w:rPr>
                <w:rFonts w:cs="Arial"/>
                <w:sz w:val="18"/>
                <w:szCs w:val="18"/>
              </w:rPr>
            </w:pPr>
            <w:r w:rsidRPr="00273BB3">
              <w:rPr>
                <w:rFonts w:cs="Arial"/>
                <w:sz w:val="18"/>
                <w:szCs w:val="18"/>
              </w:rPr>
              <w:t>Describe how to use a microscope to observe cells</w:t>
            </w:r>
            <w:r w:rsidR="00984C32" w:rsidRPr="00273BB3">
              <w:rPr>
                <w:rFonts w:cs="Arial"/>
                <w:sz w:val="18"/>
                <w:szCs w:val="18"/>
              </w:rPr>
              <w:t>.</w:t>
            </w:r>
          </w:p>
          <w:p w14:paraId="09A397D0" w14:textId="77777777" w:rsidR="00984C32" w:rsidRPr="00273BB3" w:rsidRDefault="00A23DB3" w:rsidP="00A354EE">
            <w:pPr>
              <w:pStyle w:val="ListParagraph"/>
              <w:numPr>
                <w:ilvl w:val="0"/>
                <w:numId w:val="42"/>
              </w:numPr>
              <w:ind w:left="176" w:hanging="176"/>
              <w:rPr>
                <w:rFonts w:cs="Arial"/>
                <w:sz w:val="18"/>
                <w:szCs w:val="18"/>
              </w:rPr>
            </w:pPr>
            <w:r w:rsidRPr="00273BB3">
              <w:rPr>
                <w:rFonts w:cs="Arial"/>
                <w:sz w:val="18"/>
                <w:szCs w:val="18"/>
              </w:rPr>
              <w:t>Use a microscope to observe and draw a cell</w:t>
            </w:r>
            <w:r w:rsidR="00837D4E" w:rsidRPr="00273BB3">
              <w:rPr>
                <w:rFonts w:cs="Arial"/>
                <w:sz w:val="18"/>
                <w:szCs w:val="18"/>
              </w:rPr>
              <w:t>.</w:t>
            </w:r>
          </w:p>
        </w:tc>
        <w:tc>
          <w:tcPr>
            <w:tcW w:w="3685" w:type="dxa"/>
            <w:vMerge w:val="restart"/>
          </w:tcPr>
          <w:p w14:paraId="6403C9C5" w14:textId="77777777" w:rsidR="00984C32" w:rsidRPr="00273BB3" w:rsidRDefault="00984C32" w:rsidP="00A354EE">
            <w:pPr>
              <w:rPr>
                <w:rFonts w:cs="Arial"/>
                <w:b/>
                <w:color w:val="00812F"/>
                <w:sz w:val="18"/>
                <w:szCs w:val="18"/>
              </w:rPr>
            </w:pPr>
            <w:r w:rsidRPr="00273BB3">
              <w:rPr>
                <w:rFonts w:cs="Arial"/>
                <w:b/>
                <w:color w:val="00812F"/>
                <w:sz w:val="18"/>
                <w:szCs w:val="18"/>
              </w:rPr>
              <w:t>Lesson Overview</w:t>
            </w:r>
          </w:p>
          <w:p w14:paraId="00608827" w14:textId="77777777" w:rsidR="00984C32" w:rsidRPr="00273BB3" w:rsidRDefault="00984C32" w:rsidP="00A354EE">
            <w:pPr>
              <w:rPr>
                <w:rFonts w:cs="Arial"/>
                <w:sz w:val="18"/>
                <w:szCs w:val="18"/>
              </w:rPr>
            </w:pPr>
            <w:r w:rsidRPr="00273BB3">
              <w:rPr>
                <w:rFonts w:cs="Arial"/>
                <w:sz w:val="18"/>
                <w:szCs w:val="18"/>
              </w:rPr>
              <w:t xml:space="preserve">Lesson begins with students </w:t>
            </w:r>
            <w:r w:rsidR="004371FF" w:rsidRPr="00273BB3">
              <w:rPr>
                <w:rFonts w:cs="Arial"/>
                <w:sz w:val="18"/>
                <w:szCs w:val="18"/>
              </w:rPr>
              <w:t>labelling parts of the light microscope with sticky notes and explaining the function of each part</w:t>
            </w:r>
            <w:r w:rsidRPr="00273BB3">
              <w:rPr>
                <w:rFonts w:cs="Arial"/>
                <w:sz w:val="18"/>
                <w:szCs w:val="18"/>
              </w:rPr>
              <w:t xml:space="preserve">. </w:t>
            </w:r>
          </w:p>
          <w:p w14:paraId="1253DDC5" w14:textId="77777777" w:rsidR="004371FF" w:rsidRPr="00273BB3" w:rsidRDefault="004371FF" w:rsidP="00A354EE">
            <w:pPr>
              <w:rPr>
                <w:rFonts w:cs="Arial"/>
                <w:sz w:val="18"/>
                <w:szCs w:val="18"/>
              </w:rPr>
            </w:pPr>
            <w:r w:rsidRPr="00273BB3">
              <w:rPr>
                <w:rFonts w:cs="Arial"/>
                <w:sz w:val="18"/>
                <w:szCs w:val="18"/>
              </w:rPr>
              <w:t>Students then carry out a practical, observing animal (cheek) cells using a light microscope, drawing images, and carrying out magnification calculations.</w:t>
            </w:r>
          </w:p>
          <w:p w14:paraId="366F7861" w14:textId="77777777" w:rsidR="004371FF" w:rsidRPr="00273BB3" w:rsidRDefault="004371FF" w:rsidP="00A354EE">
            <w:pPr>
              <w:rPr>
                <w:rFonts w:cs="Arial"/>
                <w:sz w:val="18"/>
                <w:szCs w:val="18"/>
              </w:rPr>
            </w:pPr>
            <w:r w:rsidRPr="00273BB3">
              <w:rPr>
                <w:rFonts w:cs="Arial"/>
                <w:sz w:val="18"/>
                <w:szCs w:val="18"/>
              </w:rPr>
              <w:t>Students go on to look at other slides and draw and label some parts of the cells.</w:t>
            </w:r>
          </w:p>
          <w:p w14:paraId="6D69F0B7" w14:textId="77777777" w:rsidR="004371FF" w:rsidRPr="00273BB3" w:rsidRDefault="004371FF" w:rsidP="00A354EE">
            <w:pPr>
              <w:rPr>
                <w:rFonts w:cs="Arial"/>
                <w:sz w:val="18"/>
                <w:szCs w:val="18"/>
              </w:rPr>
            </w:pPr>
            <w:r w:rsidRPr="00273BB3">
              <w:rPr>
                <w:rFonts w:cs="Arial"/>
                <w:sz w:val="18"/>
                <w:szCs w:val="18"/>
              </w:rPr>
              <w:t>Finally students arrange images</w:t>
            </w:r>
            <w:r w:rsidR="00ED0FD0" w:rsidRPr="00273BB3">
              <w:rPr>
                <w:rFonts w:cs="Arial"/>
                <w:sz w:val="18"/>
                <w:szCs w:val="18"/>
              </w:rPr>
              <w:t xml:space="preserve"> of different specimens in order of actual size and discuss what magnification might be used to observe such cells/tissues.</w:t>
            </w:r>
          </w:p>
          <w:p w14:paraId="144499D7" w14:textId="77777777" w:rsidR="00F21361" w:rsidRPr="00273BB3" w:rsidRDefault="00F21361" w:rsidP="00853DD5">
            <w:pPr>
              <w:rPr>
                <w:rFonts w:cs="Arial"/>
                <w:sz w:val="18"/>
                <w:szCs w:val="18"/>
              </w:rPr>
            </w:pPr>
          </w:p>
        </w:tc>
        <w:tc>
          <w:tcPr>
            <w:tcW w:w="1876" w:type="dxa"/>
            <w:vMerge w:val="restart"/>
          </w:tcPr>
          <w:p w14:paraId="26CE7C3D" w14:textId="77777777" w:rsidR="00984C32" w:rsidRPr="00273BB3" w:rsidRDefault="00984C32" w:rsidP="00A354EE">
            <w:pPr>
              <w:rPr>
                <w:rFonts w:cs="Arial"/>
                <w:b/>
                <w:color w:val="00812F"/>
                <w:sz w:val="18"/>
                <w:szCs w:val="18"/>
              </w:rPr>
            </w:pPr>
            <w:r w:rsidRPr="00273BB3">
              <w:rPr>
                <w:rFonts w:cs="Arial"/>
                <w:b/>
                <w:color w:val="00812F"/>
                <w:sz w:val="18"/>
                <w:szCs w:val="18"/>
              </w:rPr>
              <w:t>Resources</w:t>
            </w:r>
          </w:p>
          <w:p w14:paraId="5A80ED4D" w14:textId="77777777" w:rsidR="00273BB3" w:rsidRDefault="00853DD5" w:rsidP="00273BB3">
            <w:pPr>
              <w:spacing w:after="0"/>
              <w:rPr>
                <w:rFonts w:cs="Arial"/>
                <w:sz w:val="18"/>
                <w:szCs w:val="18"/>
              </w:rPr>
            </w:pPr>
            <w:r w:rsidRPr="00273BB3">
              <w:rPr>
                <w:rFonts w:cs="Arial"/>
                <w:sz w:val="18"/>
                <w:szCs w:val="18"/>
              </w:rPr>
              <w:t xml:space="preserve">Interactive:        </w:t>
            </w:r>
          </w:p>
          <w:p w14:paraId="1F1C8535" w14:textId="77777777" w:rsidR="00853DD5" w:rsidRPr="00273BB3" w:rsidRDefault="00273BB3" w:rsidP="00853DD5">
            <w:pPr>
              <w:rPr>
                <w:rFonts w:cs="Arial"/>
                <w:sz w:val="18"/>
                <w:szCs w:val="18"/>
              </w:rPr>
            </w:pPr>
            <w:r>
              <w:rPr>
                <w:rFonts w:cs="Arial"/>
                <w:sz w:val="18"/>
                <w:szCs w:val="18"/>
              </w:rPr>
              <w:t xml:space="preserve">The light </w:t>
            </w:r>
            <w:r w:rsidR="00A23DB3" w:rsidRPr="00273BB3">
              <w:rPr>
                <w:rFonts w:cs="Arial"/>
                <w:sz w:val="18"/>
                <w:szCs w:val="18"/>
              </w:rPr>
              <w:t>microscope</w:t>
            </w:r>
            <w:r w:rsidR="00853DD5" w:rsidRPr="00273BB3">
              <w:rPr>
                <w:rFonts w:cs="Arial"/>
                <w:sz w:val="18"/>
                <w:szCs w:val="18"/>
              </w:rPr>
              <w:t>.</w:t>
            </w:r>
          </w:p>
          <w:p w14:paraId="242EFAC0" w14:textId="77777777" w:rsidR="00853DD5" w:rsidRPr="00273BB3" w:rsidRDefault="00853DD5" w:rsidP="00A354EE">
            <w:pPr>
              <w:rPr>
                <w:rFonts w:cs="Arial"/>
                <w:sz w:val="18"/>
                <w:szCs w:val="18"/>
              </w:rPr>
            </w:pPr>
          </w:p>
          <w:p w14:paraId="39566FF1" w14:textId="77777777" w:rsidR="00984C32" w:rsidRPr="00273BB3" w:rsidRDefault="00A23DB3" w:rsidP="00A354EE">
            <w:pPr>
              <w:rPr>
                <w:rFonts w:cs="Arial"/>
                <w:sz w:val="18"/>
                <w:szCs w:val="18"/>
              </w:rPr>
            </w:pPr>
            <w:r w:rsidRPr="00273BB3">
              <w:rPr>
                <w:rFonts w:cs="Arial"/>
                <w:sz w:val="18"/>
                <w:szCs w:val="18"/>
              </w:rPr>
              <w:t>Practical</w:t>
            </w:r>
            <w:r w:rsidR="00984C32" w:rsidRPr="00273BB3">
              <w:rPr>
                <w:rFonts w:cs="Arial"/>
                <w:sz w:val="18"/>
                <w:szCs w:val="18"/>
              </w:rPr>
              <w:t xml:space="preserve">: </w:t>
            </w:r>
            <w:r w:rsidRPr="00273BB3">
              <w:rPr>
                <w:rFonts w:cs="Arial"/>
                <w:sz w:val="18"/>
                <w:szCs w:val="18"/>
              </w:rPr>
              <w:t>Observation of cells under a microscope.</w:t>
            </w:r>
          </w:p>
          <w:p w14:paraId="4411425F" w14:textId="77777777" w:rsidR="00853DD5" w:rsidRPr="00273BB3" w:rsidRDefault="00853DD5" w:rsidP="00A354EE">
            <w:pPr>
              <w:rPr>
                <w:rFonts w:cs="Arial"/>
                <w:sz w:val="18"/>
                <w:szCs w:val="18"/>
              </w:rPr>
            </w:pPr>
          </w:p>
          <w:p w14:paraId="652C1DD6" w14:textId="77777777" w:rsidR="00984C32" w:rsidRPr="00273BB3" w:rsidRDefault="00A23DB3" w:rsidP="00A354EE">
            <w:pPr>
              <w:rPr>
                <w:rFonts w:cs="Arial"/>
                <w:sz w:val="18"/>
                <w:szCs w:val="18"/>
              </w:rPr>
            </w:pPr>
            <w:r w:rsidRPr="00273BB3">
              <w:rPr>
                <w:rFonts w:cs="Arial"/>
                <w:sz w:val="18"/>
                <w:szCs w:val="18"/>
              </w:rPr>
              <w:t>Extension</w:t>
            </w:r>
            <w:r w:rsidR="00984C32" w:rsidRPr="00273BB3">
              <w:rPr>
                <w:rFonts w:cs="Arial"/>
                <w:sz w:val="18"/>
                <w:szCs w:val="18"/>
              </w:rPr>
              <w:t xml:space="preserve">: </w:t>
            </w:r>
            <w:r w:rsidRPr="00273BB3">
              <w:rPr>
                <w:rFonts w:cs="Arial"/>
                <w:sz w:val="18"/>
                <w:szCs w:val="18"/>
              </w:rPr>
              <w:t>Microscopes and magnification</w:t>
            </w:r>
            <w:r w:rsidR="00853DD5" w:rsidRPr="00273BB3">
              <w:rPr>
                <w:rFonts w:cs="Arial"/>
                <w:sz w:val="18"/>
                <w:szCs w:val="18"/>
              </w:rPr>
              <w:t>.</w:t>
            </w:r>
          </w:p>
          <w:p w14:paraId="68818716" w14:textId="77777777" w:rsidR="00984C32" w:rsidRPr="00273BB3" w:rsidRDefault="00984C32" w:rsidP="00A354EE">
            <w:pPr>
              <w:rPr>
                <w:rFonts w:cs="Arial"/>
                <w:b/>
                <w:sz w:val="18"/>
                <w:szCs w:val="18"/>
              </w:rPr>
            </w:pPr>
          </w:p>
        </w:tc>
      </w:tr>
      <w:tr w:rsidR="00984C32" w:rsidRPr="00273BB3" w14:paraId="4AC60301" w14:textId="77777777" w:rsidTr="00A354EE">
        <w:trPr>
          <w:trHeight w:val="146"/>
        </w:trPr>
        <w:tc>
          <w:tcPr>
            <w:tcW w:w="4503" w:type="dxa"/>
            <w:vMerge/>
          </w:tcPr>
          <w:p w14:paraId="40A641DB" w14:textId="77777777" w:rsidR="00984C32" w:rsidRPr="00273BB3" w:rsidRDefault="00984C32" w:rsidP="00A354EE">
            <w:pPr>
              <w:rPr>
                <w:rFonts w:cs="Arial"/>
                <w:sz w:val="18"/>
                <w:szCs w:val="18"/>
              </w:rPr>
            </w:pPr>
          </w:p>
        </w:tc>
        <w:tc>
          <w:tcPr>
            <w:tcW w:w="4394" w:type="dxa"/>
          </w:tcPr>
          <w:p w14:paraId="45394C98" w14:textId="77777777" w:rsidR="00984C32" w:rsidRPr="00273BB3" w:rsidRDefault="00984C32" w:rsidP="00A354EE">
            <w:pPr>
              <w:rPr>
                <w:rFonts w:cs="Arial"/>
                <w:b/>
                <w:color w:val="00812F"/>
                <w:sz w:val="18"/>
                <w:szCs w:val="18"/>
              </w:rPr>
            </w:pPr>
            <w:r w:rsidRPr="00273BB3">
              <w:rPr>
                <w:rFonts w:cs="Arial"/>
                <w:b/>
                <w:color w:val="00812F"/>
                <w:sz w:val="18"/>
                <w:szCs w:val="18"/>
              </w:rPr>
              <w:t>Aiming for Grade 6 LOs:</w:t>
            </w:r>
          </w:p>
          <w:p w14:paraId="423C3B7C" w14:textId="77777777" w:rsidR="00984C32" w:rsidRPr="00273BB3" w:rsidRDefault="00A23DB3" w:rsidP="00A354EE">
            <w:pPr>
              <w:pStyle w:val="ListParagraph"/>
              <w:numPr>
                <w:ilvl w:val="0"/>
                <w:numId w:val="42"/>
              </w:numPr>
              <w:ind w:left="176" w:hanging="176"/>
              <w:rPr>
                <w:rFonts w:cs="Arial"/>
                <w:sz w:val="18"/>
                <w:szCs w:val="18"/>
              </w:rPr>
            </w:pPr>
            <w:r w:rsidRPr="00273BB3">
              <w:rPr>
                <w:rFonts w:cs="Arial"/>
                <w:sz w:val="18"/>
                <w:szCs w:val="18"/>
              </w:rPr>
              <w:t>Explain the role of each part of the microscope</w:t>
            </w:r>
            <w:r w:rsidR="00984C32" w:rsidRPr="00273BB3">
              <w:rPr>
                <w:rFonts w:cs="Arial"/>
                <w:sz w:val="18"/>
                <w:szCs w:val="18"/>
              </w:rPr>
              <w:t>.</w:t>
            </w:r>
          </w:p>
          <w:p w14:paraId="1BC2DCD7" w14:textId="77777777" w:rsidR="00984C32" w:rsidRPr="00273BB3" w:rsidRDefault="00A23DB3" w:rsidP="00A354EE">
            <w:pPr>
              <w:pStyle w:val="ListParagraph"/>
              <w:numPr>
                <w:ilvl w:val="0"/>
                <w:numId w:val="42"/>
              </w:numPr>
              <w:ind w:left="176" w:hanging="176"/>
              <w:rPr>
                <w:rFonts w:cs="Arial"/>
                <w:sz w:val="18"/>
                <w:szCs w:val="18"/>
              </w:rPr>
            </w:pPr>
            <w:r w:rsidRPr="00273BB3">
              <w:rPr>
                <w:rFonts w:cs="Arial"/>
                <w:sz w:val="18"/>
                <w:szCs w:val="18"/>
              </w:rPr>
              <w:t>Explain why stains are used to highlight cell features</w:t>
            </w:r>
            <w:r w:rsidR="00984C32" w:rsidRPr="00273BB3">
              <w:rPr>
                <w:rFonts w:cs="Arial"/>
                <w:sz w:val="18"/>
                <w:szCs w:val="18"/>
              </w:rPr>
              <w:t>.</w:t>
            </w:r>
          </w:p>
          <w:p w14:paraId="1D9EE0F3" w14:textId="77777777" w:rsidR="00984C32" w:rsidRPr="00273BB3" w:rsidRDefault="00A23DB3" w:rsidP="00A354EE">
            <w:pPr>
              <w:pStyle w:val="ListParagraph"/>
              <w:numPr>
                <w:ilvl w:val="0"/>
                <w:numId w:val="42"/>
              </w:numPr>
              <w:ind w:left="176" w:hanging="176"/>
              <w:rPr>
                <w:rFonts w:cs="Arial"/>
                <w:sz w:val="18"/>
                <w:szCs w:val="18"/>
              </w:rPr>
            </w:pPr>
            <w:r w:rsidRPr="00273BB3">
              <w:rPr>
                <w:rFonts w:cs="Arial"/>
                <w:sz w:val="18"/>
                <w:szCs w:val="18"/>
              </w:rPr>
              <w:t>Draw an accurate representation of a cell and calculate the magnification used to make the drawing</w:t>
            </w:r>
            <w:r w:rsidR="00984C32" w:rsidRPr="00273BB3">
              <w:rPr>
                <w:rFonts w:cs="Arial"/>
                <w:sz w:val="18"/>
                <w:szCs w:val="18"/>
              </w:rPr>
              <w:t xml:space="preserve">. </w:t>
            </w:r>
          </w:p>
        </w:tc>
        <w:tc>
          <w:tcPr>
            <w:tcW w:w="3685" w:type="dxa"/>
            <w:vMerge/>
          </w:tcPr>
          <w:p w14:paraId="732890A2" w14:textId="77777777" w:rsidR="00984C32" w:rsidRPr="00273BB3" w:rsidRDefault="00984C32" w:rsidP="00A354EE">
            <w:pPr>
              <w:rPr>
                <w:rFonts w:cs="Arial"/>
                <w:sz w:val="18"/>
                <w:szCs w:val="18"/>
              </w:rPr>
            </w:pPr>
          </w:p>
        </w:tc>
        <w:tc>
          <w:tcPr>
            <w:tcW w:w="1876" w:type="dxa"/>
            <w:vMerge/>
          </w:tcPr>
          <w:p w14:paraId="76418631" w14:textId="77777777" w:rsidR="00984C32" w:rsidRPr="00273BB3" w:rsidRDefault="00984C32" w:rsidP="00A354EE">
            <w:pPr>
              <w:rPr>
                <w:rFonts w:cs="Arial"/>
                <w:sz w:val="18"/>
                <w:szCs w:val="18"/>
              </w:rPr>
            </w:pPr>
          </w:p>
        </w:tc>
      </w:tr>
      <w:tr w:rsidR="00984C32" w:rsidRPr="00273BB3" w14:paraId="300E5650" w14:textId="77777777" w:rsidTr="00CF6385">
        <w:trPr>
          <w:trHeight w:val="1647"/>
        </w:trPr>
        <w:tc>
          <w:tcPr>
            <w:tcW w:w="4503" w:type="dxa"/>
            <w:vMerge/>
          </w:tcPr>
          <w:p w14:paraId="296E2B49" w14:textId="77777777" w:rsidR="00984C32" w:rsidRPr="00273BB3" w:rsidRDefault="00984C32" w:rsidP="00A354EE">
            <w:pPr>
              <w:rPr>
                <w:rFonts w:cs="Arial"/>
                <w:sz w:val="18"/>
                <w:szCs w:val="18"/>
              </w:rPr>
            </w:pPr>
          </w:p>
        </w:tc>
        <w:tc>
          <w:tcPr>
            <w:tcW w:w="4394" w:type="dxa"/>
          </w:tcPr>
          <w:p w14:paraId="027F54E8" w14:textId="77777777" w:rsidR="00984C32" w:rsidRPr="00273BB3" w:rsidRDefault="00984C32" w:rsidP="00A354EE">
            <w:pPr>
              <w:rPr>
                <w:rFonts w:cs="Arial"/>
                <w:b/>
                <w:color w:val="00812F"/>
                <w:sz w:val="18"/>
                <w:szCs w:val="18"/>
              </w:rPr>
            </w:pPr>
            <w:r w:rsidRPr="00273BB3">
              <w:rPr>
                <w:rFonts w:cs="Arial"/>
                <w:b/>
                <w:color w:val="00812F"/>
                <w:sz w:val="18"/>
                <w:szCs w:val="18"/>
              </w:rPr>
              <w:t>Aiming for Grade 8 LOs:</w:t>
            </w:r>
          </w:p>
          <w:p w14:paraId="69E90366" w14:textId="77777777" w:rsidR="00984C32" w:rsidRPr="00273BB3" w:rsidRDefault="00A23DB3" w:rsidP="00A354EE">
            <w:pPr>
              <w:pStyle w:val="ListParagraph"/>
              <w:numPr>
                <w:ilvl w:val="0"/>
                <w:numId w:val="42"/>
              </w:numPr>
              <w:ind w:left="176" w:hanging="176"/>
              <w:rPr>
                <w:rFonts w:cs="Arial"/>
                <w:sz w:val="18"/>
                <w:szCs w:val="18"/>
              </w:rPr>
            </w:pPr>
            <w:r w:rsidRPr="00273BB3">
              <w:rPr>
                <w:rFonts w:cs="Arial"/>
                <w:sz w:val="18"/>
                <w:szCs w:val="18"/>
              </w:rPr>
              <w:t>Discuss why different lenses on the microscope are needed</w:t>
            </w:r>
            <w:r w:rsidR="00984C32" w:rsidRPr="00273BB3">
              <w:rPr>
                <w:rFonts w:cs="Arial"/>
                <w:sz w:val="18"/>
                <w:szCs w:val="18"/>
              </w:rPr>
              <w:t>.</w:t>
            </w:r>
          </w:p>
          <w:p w14:paraId="2B3445F6" w14:textId="77777777" w:rsidR="00984C32" w:rsidRPr="00273BB3" w:rsidRDefault="00A23DB3" w:rsidP="00CF6385">
            <w:pPr>
              <w:pStyle w:val="ListParagraph"/>
              <w:numPr>
                <w:ilvl w:val="0"/>
                <w:numId w:val="42"/>
              </w:numPr>
              <w:ind w:left="176" w:hanging="176"/>
              <w:rPr>
                <w:rFonts w:cs="Arial"/>
                <w:sz w:val="18"/>
                <w:szCs w:val="18"/>
              </w:rPr>
            </w:pPr>
            <w:r w:rsidRPr="00273BB3">
              <w:rPr>
                <w:rFonts w:cs="Arial"/>
                <w:sz w:val="18"/>
                <w:szCs w:val="18"/>
              </w:rPr>
              <w:t>Discuss why different stains might be required when viewing different cells or tissues</w:t>
            </w:r>
            <w:r w:rsidR="00984C32" w:rsidRPr="00273BB3">
              <w:rPr>
                <w:rFonts w:cs="Arial"/>
                <w:sz w:val="18"/>
                <w:szCs w:val="18"/>
              </w:rPr>
              <w:t>.</w:t>
            </w:r>
          </w:p>
          <w:p w14:paraId="0F6CBA0C" w14:textId="77777777" w:rsidR="00A23DB3" w:rsidRPr="00273BB3" w:rsidRDefault="00A23DB3" w:rsidP="00CF6385">
            <w:pPr>
              <w:pStyle w:val="ListParagraph"/>
              <w:numPr>
                <w:ilvl w:val="0"/>
                <w:numId w:val="42"/>
              </w:numPr>
              <w:ind w:left="176" w:hanging="176"/>
              <w:rPr>
                <w:rFonts w:cs="Arial"/>
                <w:sz w:val="18"/>
                <w:szCs w:val="18"/>
              </w:rPr>
            </w:pPr>
            <w:r w:rsidRPr="00273BB3">
              <w:rPr>
                <w:rFonts w:cs="Arial"/>
                <w:sz w:val="18"/>
                <w:szCs w:val="18"/>
              </w:rPr>
              <w:t>Calculate specimen size, image size, and magnification by substituting values into an equation, rearranging when necessary.</w:t>
            </w:r>
          </w:p>
        </w:tc>
        <w:tc>
          <w:tcPr>
            <w:tcW w:w="3685" w:type="dxa"/>
            <w:vMerge/>
          </w:tcPr>
          <w:p w14:paraId="592A235E" w14:textId="77777777" w:rsidR="00984C32" w:rsidRPr="00273BB3" w:rsidRDefault="00984C32" w:rsidP="00A354EE">
            <w:pPr>
              <w:rPr>
                <w:rFonts w:cs="Arial"/>
                <w:sz w:val="18"/>
                <w:szCs w:val="18"/>
              </w:rPr>
            </w:pPr>
          </w:p>
        </w:tc>
        <w:tc>
          <w:tcPr>
            <w:tcW w:w="1876" w:type="dxa"/>
            <w:vMerge/>
          </w:tcPr>
          <w:p w14:paraId="409BB227" w14:textId="77777777" w:rsidR="00984C32" w:rsidRPr="00273BB3" w:rsidRDefault="00984C32" w:rsidP="00A354EE">
            <w:pPr>
              <w:rPr>
                <w:rFonts w:cs="Arial"/>
                <w:sz w:val="18"/>
                <w:szCs w:val="18"/>
              </w:rPr>
            </w:pPr>
          </w:p>
        </w:tc>
      </w:tr>
    </w:tbl>
    <w:p w14:paraId="3112143A" w14:textId="77777777" w:rsidR="000E50FB" w:rsidRDefault="000E50FB" w:rsidP="00FA7B34">
      <w:pPr>
        <w:tabs>
          <w:tab w:val="left" w:pos="4853"/>
        </w:tabs>
      </w:pPr>
    </w:p>
    <w:p w14:paraId="1D9ED4C2" w14:textId="77777777" w:rsidR="00853DD5" w:rsidRDefault="00853DD5" w:rsidP="00FA7B34">
      <w:pPr>
        <w:tabs>
          <w:tab w:val="left" w:pos="4853"/>
        </w:tabs>
      </w:pPr>
    </w:p>
    <w:tbl>
      <w:tblPr>
        <w:tblStyle w:val="TableGrid"/>
        <w:tblW w:w="14458" w:type="dxa"/>
        <w:tblLook w:val="04A0" w:firstRow="1" w:lastRow="0" w:firstColumn="1" w:lastColumn="0" w:noHBand="0" w:noVBand="1"/>
      </w:tblPr>
      <w:tblGrid>
        <w:gridCol w:w="4219"/>
        <w:gridCol w:w="4678"/>
        <w:gridCol w:w="3685"/>
        <w:gridCol w:w="1876"/>
      </w:tblGrid>
      <w:tr w:rsidR="00853DD5" w:rsidRPr="00273BB3" w14:paraId="7338BE0A" w14:textId="77777777" w:rsidTr="00A354EE">
        <w:trPr>
          <w:trHeight w:val="679"/>
        </w:trPr>
        <w:tc>
          <w:tcPr>
            <w:tcW w:w="12582" w:type="dxa"/>
            <w:gridSpan w:val="3"/>
            <w:shd w:val="clear" w:color="auto" w:fill="00812F"/>
          </w:tcPr>
          <w:p w14:paraId="7154C83A" w14:textId="77777777" w:rsidR="00853DD5" w:rsidRPr="00273BB3" w:rsidRDefault="00853DD5" w:rsidP="00A23DB3">
            <w:pPr>
              <w:rPr>
                <w:rFonts w:cs="Arial"/>
                <w:sz w:val="18"/>
                <w:szCs w:val="18"/>
              </w:rPr>
            </w:pPr>
            <w:r w:rsidRPr="00273BB3">
              <w:rPr>
                <w:rFonts w:cs="Arial"/>
                <w:b/>
                <w:color w:val="FFFFFF" w:themeColor="background1"/>
                <w:sz w:val="18"/>
                <w:szCs w:val="18"/>
              </w:rPr>
              <w:t>Lesson B1.</w:t>
            </w:r>
            <w:r w:rsidR="00A23DB3" w:rsidRPr="00273BB3">
              <w:rPr>
                <w:rFonts w:cs="Arial"/>
                <w:b/>
                <w:color w:val="FFFFFF" w:themeColor="background1"/>
                <w:sz w:val="18"/>
                <w:szCs w:val="18"/>
              </w:rPr>
              <w:t>1.</w:t>
            </w:r>
            <w:r w:rsidRPr="00273BB3">
              <w:rPr>
                <w:rFonts w:cs="Arial"/>
                <w:b/>
                <w:color w:val="FFFFFF" w:themeColor="background1"/>
                <w:sz w:val="18"/>
                <w:szCs w:val="18"/>
              </w:rPr>
              <w:t xml:space="preserve">4 </w:t>
            </w:r>
            <w:r w:rsidR="00A23DB3" w:rsidRPr="00273BB3">
              <w:rPr>
                <w:rFonts w:cs="Arial"/>
                <w:b/>
                <w:color w:val="FFFFFF" w:themeColor="background1"/>
                <w:sz w:val="18"/>
                <w:szCs w:val="18"/>
              </w:rPr>
              <w:t>Electron microscopy</w:t>
            </w:r>
            <w:r w:rsidRPr="00273BB3">
              <w:rPr>
                <w:rFonts w:cs="Arial"/>
                <w:color w:val="FFFFFF" w:themeColor="background1"/>
                <w:sz w:val="18"/>
                <w:szCs w:val="18"/>
              </w:rPr>
              <w:t xml:space="preserve"> </w:t>
            </w:r>
          </w:p>
        </w:tc>
        <w:tc>
          <w:tcPr>
            <w:tcW w:w="1876" w:type="dxa"/>
          </w:tcPr>
          <w:p w14:paraId="5C924A49" w14:textId="77777777" w:rsidR="00853DD5" w:rsidRPr="00273BB3" w:rsidRDefault="00853DD5" w:rsidP="00A354EE">
            <w:pPr>
              <w:rPr>
                <w:rFonts w:cs="Arial"/>
                <w:sz w:val="18"/>
                <w:szCs w:val="18"/>
              </w:rPr>
            </w:pPr>
          </w:p>
        </w:tc>
      </w:tr>
      <w:tr w:rsidR="00853DD5" w:rsidRPr="00273BB3" w14:paraId="64A0EA5A" w14:textId="77777777" w:rsidTr="0065357F">
        <w:trPr>
          <w:trHeight w:val="1516"/>
        </w:trPr>
        <w:tc>
          <w:tcPr>
            <w:tcW w:w="4219" w:type="dxa"/>
            <w:vMerge w:val="restart"/>
          </w:tcPr>
          <w:p w14:paraId="62DF7892" w14:textId="77777777" w:rsidR="00853DD5" w:rsidRPr="00273BB3" w:rsidRDefault="00A23DB3" w:rsidP="00A354EE">
            <w:pPr>
              <w:shd w:val="clear" w:color="auto" w:fill="FFFFFF"/>
              <w:rPr>
                <w:rFonts w:cs="Arial"/>
                <w:b/>
                <w:color w:val="00812F"/>
                <w:sz w:val="18"/>
                <w:szCs w:val="18"/>
              </w:rPr>
            </w:pPr>
            <w:r w:rsidRPr="00273BB3">
              <w:rPr>
                <w:rFonts w:cs="Arial"/>
                <w:b/>
                <w:color w:val="00812F"/>
                <w:sz w:val="18"/>
                <w:szCs w:val="18"/>
              </w:rPr>
              <w:lastRenderedPageBreak/>
              <w:t>Specification</w:t>
            </w:r>
            <w:r w:rsidR="00853DD5" w:rsidRPr="00273BB3">
              <w:rPr>
                <w:rFonts w:cs="Arial"/>
                <w:b/>
                <w:color w:val="00812F"/>
                <w:sz w:val="18"/>
                <w:szCs w:val="18"/>
              </w:rPr>
              <w:t xml:space="preserve"> link</w:t>
            </w:r>
            <w:r w:rsidRPr="00273BB3">
              <w:rPr>
                <w:rFonts w:cs="Arial"/>
                <w:b/>
                <w:color w:val="00812F"/>
                <w:sz w:val="18"/>
                <w:szCs w:val="18"/>
              </w:rPr>
              <w:t>s</w:t>
            </w:r>
            <w:r w:rsidR="00853DD5" w:rsidRPr="00273BB3">
              <w:rPr>
                <w:rFonts w:cs="Arial"/>
                <w:b/>
                <w:color w:val="00812F"/>
                <w:sz w:val="18"/>
                <w:szCs w:val="18"/>
              </w:rPr>
              <w:t>:</w:t>
            </w:r>
          </w:p>
          <w:p w14:paraId="32216B75" w14:textId="77777777" w:rsidR="00A23DB3" w:rsidRPr="00273BB3" w:rsidRDefault="00A23DB3" w:rsidP="00A23DB3">
            <w:pPr>
              <w:shd w:val="clear" w:color="auto" w:fill="FFFFFF"/>
              <w:rPr>
                <w:rFonts w:cs="Arial"/>
                <w:sz w:val="18"/>
                <w:szCs w:val="18"/>
              </w:rPr>
            </w:pPr>
            <w:r w:rsidRPr="00273BB3">
              <w:rPr>
                <w:rFonts w:cs="Arial"/>
                <w:sz w:val="18"/>
                <w:szCs w:val="18"/>
              </w:rPr>
              <w:t>B1.1c Explain how electron microscopy has increased our understanding of subcellular structures, to include increased resolution in TEM.</w:t>
            </w:r>
          </w:p>
          <w:p w14:paraId="472428FE" w14:textId="77777777" w:rsidR="00A23DB3" w:rsidRPr="00273BB3" w:rsidRDefault="00A23DB3" w:rsidP="00A23DB3">
            <w:pPr>
              <w:shd w:val="clear" w:color="auto" w:fill="FFFFFF"/>
              <w:rPr>
                <w:rFonts w:cs="Arial"/>
                <w:sz w:val="18"/>
                <w:szCs w:val="18"/>
              </w:rPr>
            </w:pPr>
            <w:r w:rsidRPr="00273BB3">
              <w:rPr>
                <w:rFonts w:cs="Arial"/>
                <w:sz w:val="18"/>
                <w:szCs w:val="18"/>
              </w:rPr>
              <w:t>WS1.1a Understand how scientific methods and theories develop over time.</w:t>
            </w:r>
          </w:p>
          <w:p w14:paraId="514568AC" w14:textId="77777777" w:rsidR="00A23DB3" w:rsidRPr="00273BB3" w:rsidRDefault="00A23DB3" w:rsidP="00A23DB3">
            <w:pPr>
              <w:shd w:val="clear" w:color="auto" w:fill="FFFFFF"/>
              <w:rPr>
                <w:rFonts w:cs="Arial"/>
                <w:sz w:val="18"/>
                <w:szCs w:val="18"/>
              </w:rPr>
            </w:pPr>
            <w:r w:rsidRPr="00273BB3">
              <w:rPr>
                <w:rFonts w:cs="Arial"/>
                <w:sz w:val="18"/>
                <w:szCs w:val="18"/>
              </w:rPr>
              <w:t>WS1.4c Use SI units and IUPAC chemical nomenclature unless inappropriate.</w:t>
            </w:r>
          </w:p>
          <w:p w14:paraId="6ECD6480" w14:textId="77777777" w:rsidR="00A23DB3" w:rsidRPr="00273BB3" w:rsidRDefault="00A23DB3" w:rsidP="00A23DB3">
            <w:pPr>
              <w:shd w:val="clear" w:color="auto" w:fill="FFFFFF"/>
              <w:rPr>
                <w:rFonts w:cs="Arial"/>
                <w:sz w:val="18"/>
                <w:szCs w:val="18"/>
              </w:rPr>
            </w:pPr>
            <w:r w:rsidRPr="00273BB3">
              <w:rPr>
                <w:rFonts w:cs="Arial"/>
                <w:sz w:val="18"/>
                <w:szCs w:val="18"/>
              </w:rPr>
              <w:t>WS1.4d Use prefixes and powers of ten for orders of magnitude (tera, giga,</w:t>
            </w:r>
            <w:r w:rsidR="00D7556C" w:rsidRPr="00273BB3">
              <w:rPr>
                <w:rFonts w:cs="Arial"/>
                <w:sz w:val="18"/>
                <w:szCs w:val="18"/>
              </w:rPr>
              <w:t xml:space="preserve"> </w:t>
            </w:r>
            <w:r w:rsidRPr="00273BB3">
              <w:rPr>
                <w:rFonts w:cs="Arial"/>
                <w:sz w:val="18"/>
                <w:szCs w:val="18"/>
              </w:rPr>
              <w:t xml:space="preserve">mega, kilo, </w:t>
            </w:r>
            <w:proofErr w:type="spellStart"/>
            <w:r w:rsidRPr="00273BB3">
              <w:rPr>
                <w:rFonts w:cs="Arial"/>
                <w:sz w:val="18"/>
                <w:szCs w:val="18"/>
              </w:rPr>
              <w:t>deci</w:t>
            </w:r>
            <w:proofErr w:type="spellEnd"/>
            <w:r w:rsidRPr="00273BB3">
              <w:rPr>
                <w:rFonts w:cs="Arial"/>
                <w:sz w:val="18"/>
                <w:szCs w:val="18"/>
              </w:rPr>
              <w:t xml:space="preserve">, </w:t>
            </w:r>
            <w:proofErr w:type="spellStart"/>
            <w:r w:rsidRPr="00273BB3">
              <w:rPr>
                <w:rFonts w:cs="Arial"/>
                <w:sz w:val="18"/>
                <w:szCs w:val="18"/>
              </w:rPr>
              <w:t>centi</w:t>
            </w:r>
            <w:proofErr w:type="spellEnd"/>
            <w:r w:rsidRPr="00273BB3">
              <w:rPr>
                <w:rFonts w:cs="Arial"/>
                <w:sz w:val="18"/>
                <w:szCs w:val="18"/>
              </w:rPr>
              <w:t>, milli, micro, and nano).</w:t>
            </w:r>
          </w:p>
          <w:p w14:paraId="5895706B" w14:textId="77777777" w:rsidR="00A23DB3" w:rsidRPr="00273BB3" w:rsidRDefault="00A23DB3" w:rsidP="00A23DB3">
            <w:pPr>
              <w:shd w:val="clear" w:color="auto" w:fill="FFFFFF"/>
              <w:rPr>
                <w:rFonts w:cs="Arial"/>
                <w:sz w:val="18"/>
                <w:szCs w:val="18"/>
              </w:rPr>
            </w:pPr>
            <w:r w:rsidRPr="00273BB3">
              <w:rPr>
                <w:rFonts w:cs="Arial"/>
                <w:sz w:val="18"/>
                <w:szCs w:val="18"/>
              </w:rPr>
              <w:t>BM1.1i Demonstrate an understanding of number, size, and scale, and the</w:t>
            </w:r>
            <w:r w:rsidR="00D7556C" w:rsidRPr="00273BB3">
              <w:rPr>
                <w:rFonts w:cs="Arial"/>
                <w:sz w:val="18"/>
                <w:szCs w:val="18"/>
              </w:rPr>
              <w:t xml:space="preserve"> </w:t>
            </w:r>
            <w:r w:rsidRPr="00273BB3">
              <w:rPr>
                <w:rFonts w:cs="Arial"/>
                <w:sz w:val="18"/>
                <w:szCs w:val="18"/>
              </w:rPr>
              <w:t>quantitative relationship between units.</w:t>
            </w:r>
          </w:p>
          <w:p w14:paraId="7806A4B1" w14:textId="77777777" w:rsidR="00853DD5" w:rsidRPr="00273BB3" w:rsidRDefault="00A23DB3" w:rsidP="00A23DB3">
            <w:pPr>
              <w:shd w:val="clear" w:color="auto" w:fill="FFFFFF"/>
              <w:rPr>
                <w:rFonts w:cs="Arial"/>
                <w:sz w:val="18"/>
                <w:szCs w:val="18"/>
              </w:rPr>
            </w:pPr>
            <w:r w:rsidRPr="00273BB3">
              <w:rPr>
                <w:rFonts w:cs="Arial"/>
                <w:sz w:val="18"/>
                <w:szCs w:val="18"/>
              </w:rPr>
              <w:t>BM1.1iii Calculate with numbers written in standard form (M1b).</w:t>
            </w:r>
          </w:p>
        </w:tc>
        <w:tc>
          <w:tcPr>
            <w:tcW w:w="4678" w:type="dxa"/>
          </w:tcPr>
          <w:p w14:paraId="31E902C1" w14:textId="77777777" w:rsidR="00853DD5" w:rsidRPr="00273BB3" w:rsidRDefault="00853DD5" w:rsidP="00A354EE">
            <w:pPr>
              <w:rPr>
                <w:rFonts w:cs="Arial"/>
                <w:b/>
                <w:color w:val="00812F"/>
                <w:sz w:val="18"/>
                <w:szCs w:val="18"/>
              </w:rPr>
            </w:pPr>
            <w:r w:rsidRPr="00273BB3">
              <w:rPr>
                <w:rFonts w:cs="Arial"/>
                <w:b/>
                <w:color w:val="00812F"/>
                <w:sz w:val="18"/>
                <w:szCs w:val="18"/>
              </w:rPr>
              <w:t>Aiming for Grade 4 LOs:</w:t>
            </w:r>
          </w:p>
          <w:p w14:paraId="531B61AE" w14:textId="77777777" w:rsidR="00853DD5" w:rsidRPr="00273BB3" w:rsidRDefault="00D7556C" w:rsidP="00A354EE">
            <w:pPr>
              <w:pStyle w:val="ListParagraph"/>
              <w:numPr>
                <w:ilvl w:val="0"/>
                <w:numId w:val="42"/>
              </w:numPr>
              <w:ind w:left="176" w:hanging="176"/>
              <w:rPr>
                <w:rFonts w:cs="Arial"/>
                <w:sz w:val="18"/>
                <w:szCs w:val="18"/>
              </w:rPr>
            </w:pPr>
            <w:r w:rsidRPr="00273BB3">
              <w:rPr>
                <w:rFonts w:cs="Arial"/>
                <w:sz w:val="18"/>
                <w:szCs w:val="18"/>
              </w:rPr>
              <w:t>Describe simply how a transmission electron microscope (TEM) works</w:t>
            </w:r>
            <w:r w:rsidR="00853DD5" w:rsidRPr="00273BB3">
              <w:rPr>
                <w:rFonts w:cs="Arial"/>
                <w:sz w:val="18"/>
                <w:szCs w:val="18"/>
              </w:rPr>
              <w:t>.</w:t>
            </w:r>
          </w:p>
          <w:p w14:paraId="5C7F398F" w14:textId="77777777" w:rsidR="00853DD5" w:rsidRPr="00273BB3" w:rsidRDefault="00D7556C" w:rsidP="00A354EE">
            <w:pPr>
              <w:pStyle w:val="ListParagraph"/>
              <w:numPr>
                <w:ilvl w:val="0"/>
                <w:numId w:val="42"/>
              </w:numPr>
              <w:ind w:left="176" w:hanging="176"/>
              <w:rPr>
                <w:rFonts w:cs="Arial"/>
                <w:sz w:val="18"/>
                <w:szCs w:val="18"/>
              </w:rPr>
            </w:pPr>
            <w:r w:rsidRPr="00273BB3">
              <w:rPr>
                <w:rFonts w:cs="Arial"/>
                <w:sz w:val="18"/>
                <w:szCs w:val="18"/>
              </w:rPr>
              <w:t>State an advantage of using an electron microscope</w:t>
            </w:r>
            <w:r w:rsidR="00853DD5" w:rsidRPr="00273BB3">
              <w:rPr>
                <w:rFonts w:cs="Arial"/>
                <w:sz w:val="18"/>
                <w:szCs w:val="18"/>
              </w:rPr>
              <w:t>.</w:t>
            </w:r>
          </w:p>
          <w:p w14:paraId="17D00BA0" w14:textId="77777777" w:rsidR="00853DD5" w:rsidRPr="00273BB3" w:rsidRDefault="00D7556C" w:rsidP="00E66E3C">
            <w:pPr>
              <w:pStyle w:val="ListParagraph"/>
              <w:numPr>
                <w:ilvl w:val="0"/>
                <w:numId w:val="42"/>
              </w:numPr>
              <w:ind w:left="176" w:hanging="176"/>
              <w:rPr>
                <w:rFonts w:cs="Arial"/>
                <w:sz w:val="18"/>
                <w:szCs w:val="18"/>
              </w:rPr>
            </w:pPr>
            <w:r w:rsidRPr="00273BB3">
              <w:rPr>
                <w:rFonts w:cs="Arial"/>
                <w:sz w:val="18"/>
                <w:szCs w:val="18"/>
              </w:rPr>
              <w:t>State the resolution achieved by an electron microscope in SI units using the correct order of magnitude</w:t>
            </w:r>
            <w:r w:rsidR="0065357F" w:rsidRPr="00273BB3">
              <w:rPr>
                <w:rFonts w:cs="Arial"/>
                <w:sz w:val="18"/>
                <w:szCs w:val="18"/>
              </w:rPr>
              <w:t>.</w:t>
            </w:r>
          </w:p>
        </w:tc>
        <w:tc>
          <w:tcPr>
            <w:tcW w:w="3685" w:type="dxa"/>
            <w:vMerge w:val="restart"/>
          </w:tcPr>
          <w:p w14:paraId="235AC973" w14:textId="77777777" w:rsidR="00853DD5" w:rsidRPr="00273BB3" w:rsidRDefault="00853DD5" w:rsidP="00A354EE">
            <w:pPr>
              <w:rPr>
                <w:rFonts w:cs="Arial"/>
                <w:b/>
                <w:color w:val="00812F"/>
                <w:sz w:val="18"/>
                <w:szCs w:val="18"/>
              </w:rPr>
            </w:pPr>
            <w:r w:rsidRPr="00273BB3">
              <w:rPr>
                <w:rFonts w:cs="Arial"/>
                <w:b/>
                <w:color w:val="00812F"/>
                <w:sz w:val="18"/>
                <w:szCs w:val="18"/>
              </w:rPr>
              <w:t>Lesson Overview</w:t>
            </w:r>
          </w:p>
          <w:p w14:paraId="6CEF0FD3" w14:textId="77777777" w:rsidR="00293EF6" w:rsidRPr="00273BB3" w:rsidRDefault="00E66E3C" w:rsidP="00A354EE">
            <w:pPr>
              <w:rPr>
                <w:rFonts w:cs="Arial"/>
                <w:sz w:val="18"/>
                <w:szCs w:val="18"/>
              </w:rPr>
            </w:pPr>
            <w:r w:rsidRPr="00273BB3">
              <w:rPr>
                <w:rFonts w:cs="Arial"/>
                <w:sz w:val="18"/>
                <w:szCs w:val="18"/>
              </w:rPr>
              <w:t>The l</w:t>
            </w:r>
            <w:r w:rsidR="00853DD5" w:rsidRPr="00273BB3">
              <w:rPr>
                <w:rFonts w:cs="Arial"/>
                <w:sz w:val="18"/>
                <w:szCs w:val="18"/>
              </w:rPr>
              <w:t xml:space="preserve">esson begins with students </w:t>
            </w:r>
            <w:r w:rsidR="00293EF6" w:rsidRPr="00273BB3">
              <w:rPr>
                <w:rFonts w:cs="Arial"/>
                <w:sz w:val="18"/>
                <w:szCs w:val="18"/>
              </w:rPr>
              <w:t xml:space="preserve">designing a new microscope that would be of more use to a biologist than a light microscope, listing </w:t>
            </w:r>
            <w:r w:rsidRPr="00273BB3">
              <w:rPr>
                <w:rFonts w:cs="Arial"/>
                <w:sz w:val="18"/>
                <w:szCs w:val="18"/>
              </w:rPr>
              <w:t xml:space="preserve">three </w:t>
            </w:r>
            <w:r w:rsidR="00293EF6" w:rsidRPr="00273BB3">
              <w:rPr>
                <w:rFonts w:cs="Arial"/>
                <w:sz w:val="18"/>
                <w:szCs w:val="18"/>
              </w:rPr>
              <w:t>characteristics that it would have that would make it more useful.</w:t>
            </w:r>
          </w:p>
          <w:p w14:paraId="2A3F03B2" w14:textId="77777777" w:rsidR="00293EF6" w:rsidRPr="00273BB3" w:rsidRDefault="00293EF6" w:rsidP="00A354EE">
            <w:pPr>
              <w:rPr>
                <w:rFonts w:cs="Arial"/>
                <w:sz w:val="18"/>
                <w:szCs w:val="18"/>
              </w:rPr>
            </w:pPr>
            <w:r w:rsidRPr="00273BB3">
              <w:rPr>
                <w:rFonts w:cs="Arial"/>
                <w:sz w:val="18"/>
                <w:szCs w:val="18"/>
              </w:rPr>
              <w:t>Students then complete information cards on the major features of each type of microscope before going on to create a proposal for the school management to buy an electron microscope.</w:t>
            </w:r>
          </w:p>
          <w:p w14:paraId="4E7D88D3" w14:textId="77777777" w:rsidR="00853DD5" w:rsidRPr="00273BB3" w:rsidRDefault="00293EF6" w:rsidP="00A354EE">
            <w:pPr>
              <w:rPr>
                <w:rFonts w:cs="Arial"/>
                <w:sz w:val="18"/>
                <w:szCs w:val="18"/>
              </w:rPr>
            </w:pPr>
            <w:r w:rsidRPr="00273BB3">
              <w:rPr>
                <w:rFonts w:cs="Arial"/>
                <w:sz w:val="18"/>
                <w:szCs w:val="18"/>
              </w:rPr>
              <w:t>Finally students drag and drop the characteristic features, resolutions</w:t>
            </w:r>
            <w:r w:rsidR="00E66E3C" w:rsidRPr="00273BB3">
              <w:rPr>
                <w:rFonts w:cs="Arial"/>
                <w:sz w:val="18"/>
                <w:szCs w:val="18"/>
              </w:rPr>
              <w:t>, advantages, and disadvantages</w:t>
            </w:r>
            <w:r w:rsidR="00853DD5" w:rsidRPr="00273BB3">
              <w:rPr>
                <w:rFonts w:cs="Arial"/>
                <w:sz w:val="18"/>
                <w:szCs w:val="18"/>
              </w:rPr>
              <w:t xml:space="preserve"> </w:t>
            </w:r>
            <w:r w:rsidRPr="00273BB3">
              <w:rPr>
                <w:rFonts w:cs="Arial"/>
                <w:sz w:val="18"/>
                <w:szCs w:val="18"/>
              </w:rPr>
              <w:t xml:space="preserve">for each type of microscope. </w:t>
            </w:r>
          </w:p>
          <w:p w14:paraId="40F6D33B" w14:textId="77777777" w:rsidR="00853DD5" w:rsidRPr="00273BB3" w:rsidRDefault="00853DD5" w:rsidP="00A354EE">
            <w:pPr>
              <w:rPr>
                <w:rFonts w:cs="Arial"/>
                <w:sz w:val="18"/>
                <w:szCs w:val="18"/>
              </w:rPr>
            </w:pPr>
            <w:r w:rsidRPr="00273BB3">
              <w:rPr>
                <w:rFonts w:cs="Arial"/>
                <w:sz w:val="18"/>
                <w:szCs w:val="18"/>
              </w:rPr>
              <w:t xml:space="preserve"> </w:t>
            </w:r>
          </w:p>
        </w:tc>
        <w:tc>
          <w:tcPr>
            <w:tcW w:w="1876" w:type="dxa"/>
            <w:vMerge w:val="restart"/>
          </w:tcPr>
          <w:p w14:paraId="58124A56" w14:textId="77777777" w:rsidR="00853DD5" w:rsidRPr="00273BB3" w:rsidRDefault="00853DD5" w:rsidP="00A354EE">
            <w:pPr>
              <w:rPr>
                <w:rFonts w:cs="Arial"/>
                <w:b/>
                <w:color w:val="00812F"/>
                <w:sz w:val="18"/>
                <w:szCs w:val="18"/>
              </w:rPr>
            </w:pPr>
            <w:r w:rsidRPr="00273BB3">
              <w:rPr>
                <w:rFonts w:cs="Arial"/>
                <w:b/>
                <w:color w:val="00812F"/>
                <w:sz w:val="18"/>
                <w:szCs w:val="18"/>
              </w:rPr>
              <w:t>Resources</w:t>
            </w:r>
          </w:p>
          <w:p w14:paraId="50BA9F28" w14:textId="77777777" w:rsidR="00853DD5" w:rsidRPr="00273BB3" w:rsidRDefault="00853DD5" w:rsidP="00A354EE">
            <w:pPr>
              <w:rPr>
                <w:rFonts w:cs="Arial"/>
                <w:sz w:val="18"/>
                <w:szCs w:val="18"/>
              </w:rPr>
            </w:pPr>
            <w:r w:rsidRPr="00273BB3">
              <w:rPr>
                <w:rFonts w:cs="Arial"/>
                <w:sz w:val="18"/>
                <w:szCs w:val="18"/>
              </w:rPr>
              <w:t xml:space="preserve">Activity: </w:t>
            </w:r>
            <w:r w:rsidR="00D7556C" w:rsidRPr="00273BB3">
              <w:rPr>
                <w:rFonts w:cs="Arial"/>
                <w:sz w:val="18"/>
                <w:szCs w:val="18"/>
              </w:rPr>
              <w:t>Electron microscopes</w:t>
            </w:r>
            <w:r w:rsidR="00A3739B" w:rsidRPr="00273BB3">
              <w:rPr>
                <w:rFonts w:cs="Arial"/>
                <w:sz w:val="18"/>
                <w:szCs w:val="18"/>
              </w:rPr>
              <w:t>.</w:t>
            </w:r>
          </w:p>
          <w:p w14:paraId="22789A2C" w14:textId="77777777" w:rsidR="00A3739B" w:rsidRPr="00273BB3" w:rsidRDefault="00A3739B" w:rsidP="00A354EE">
            <w:pPr>
              <w:rPr>
                <w:rFonts w:cs="Arial"/>
                <w:sz w:val="18"/>
                <w:szCs w:val="18"/>
              </w:rPr>
            </w:pPr>
          </w:p>
          <w:p w14:paraId="07BF5F42" w14:textId="77777777" w:rsidR="00A3739B" w:rsidRPr="00273BB3" w:rsidRDefault="00A3739B" w:rsidP="00A3739B">
            <w:pPr>
              <w:rPr>
                <w:rFonts w:cs="Arial"/>
                <w:sz w:val="18"/>
                <w:szCs w:val="18"/>
              </w:rPr>
            </w:pPr>
            <w:r w:rsidRPr="00273BB3">
              <w:rPr>
                <w:rFonts w:cs="Arial"/>
                <w:sz w:val="18"/>
                <w:szCs w:val="18"/>
              </w:rPr>
              <w:t xml:space="preserve">Interactive:        </w:t>
            </w:r>
            <w:r w:rsidR="00D7556C" w:rsidRPr="00273BB3">
              <w:rPr>
                <w:rFonts w:cs="Arial"/>
                <w:sz w:val="18"/>
                <w:szCs w:val="18"/>
              </w:rPr>
              <w:t>Light and electron microscopes</w:t>
            </w:r>
            <w:r w:rsidRPr="00273BB3">
              <w:rPr>
                <w:rFonts w:cs="Arial"/>
                <w:sz w:val="18"/>
                <w:szCs w:val="18"/>
              </w:rPr>
              <w:t>.</w:t>
            </w:r>
          </w:p>
          <w:p w14:paraId="53B60F36" w14:textId="77777777" w:rsidR="00A3739B" w:rsidRPr="00273BB3" w:rsidRDefault="00A3739B" w:rsidP="00A354EE">
            <w:pPr>
              <w:rPr>
                <w:rFonts w:cs="Arial"/>
                <w:sz w:val="18"/>
                <w:szCs w:val="18"/>
              </w:rPr>
            </w:pPr>
          </w:p>
          <w:p w14:paraId="0A727937" w14:textId="77777777" w:rsidR="00853DD5" w:rsidRPr="00273BB3" w:rsidRDefault="00853DD5" w:rsidP="00A354EE">
            <w:pPr>
              <w:rPr>
                <w:rFonts w:cs="Arial"/>
                <w:b/>
                <w:sz w:val="18"/>
                <w:szCs w:val="18"/>
              </w:rPr>
            </w:pPr>
          </w:p>
        </w:tc>
      </w:tr>
      <w:tr w:rsidR="00853DD5" w:rsidRPr="00273BB3" w14:paraId="363A197F" w14:textId="77777777" w:rsidTr="0065357F">
        <w:trPr>
          <w:trHeight w:val="146"/>
        </w:trPr>
        <w:tc>
          <w:tcPr>
            <w:tcW w:w="4219" w:type="dxa"/>
            <w:vMerge/>
          </w:tcPr>
          <w:p w14:paraId="0C4B6174" w14:textId="77777777" w:rsidR="00853DD5" w:rsidRPr="00273BB3" w:rsidRDefault="00853DD5" w:rsidP="00A354EE">
            <w:pPr>
              <w:rPr>
                <w:rFonts w:cs="Arial"/>
                <w:sz w:val="18"/>
                <w:szCs w:val="18"/>
              </w:rPr>
            </w:pPr>
          </w:p>
        </w:tc>
        <w:tc>
          <w:tcPr>
            <w:tcW w:w="4678" w:type="dxa"/>
          </w:tcPr>
          <w:p w14:paraId="42E6620D" w14:textId="77777777" w:rsidR="00853DD5" w:rsidRPr="00273BB3" w:rsidRDefault="00853DD5" w:rsidP="00A354EE">
            <w:pPr>
              <w:rPr>
                <w:rFonts w:cs="Arial"/>
                <w:b/>
                <w:color w:val="00812F"/>
                <w:sz w:val="18"/>
                <w:szCs w:val="18"/>
              </w:rPr>
            </w:pPr>
            <w:r w:rsidRPr="00273BB3">
              <w:rPr>
                <w:rFonts w:cs="Arial"/>
                <w:b/>
                <w:color w:val="00812F"/>
                <w:sz w:val="18"/>
                <w:szCs w:val="18"/>
              </w:rPr>
              <w:t>Aiming for Grade 6 LOs:</w:t>
            </w:r>
          </w:p>
          <w:p w14:paraId="1B4C6E6F" w14:textId="77777777" w:rsidR="00853DD5" w:rsidRPr="00273BB3" w:rsidRDefault="0065357F" w:rsidP="00A354EE">
            <w:pPr>
              <w:pStyle w:val="ListParagraph"/>
              <w:numPr>
                <w:ilvl w:val="0"/>
                <w:numId w:val="42"/>
              </w:numPr>
              <w:ind w:left="176" w:hanging="176"/>
              <w:rPr>
                <w:rFonts w:cs="Arial"/>
                <w:sz w:val="18"/>
                <w:szCs w:val="18"/>
              </w:rPr>
            </w:pPr>
            <w:r w:rsidRPr="00273BB3">
              <w:rPr>
                <w:rFonts w:cs="Arial"/>
                <w:sz w:val="18"/>
                <w:szCs w:val="18"/>
              </w:rPr>
              <w:t xml:space="preserve">Explain </w:t>
            </w:r>
            <w:r w:rsidR="00D7556C" w:rsidRPr="00273BB3">
              <w:rPr>
                <w:rFonts w:cs="Arial"/>
                <w:sz w:val="18"/>
                <w:szCs w:val="18"/>
              </w:rPr>
              <w:t>how electron microscopy has increased understanding of subcellular structures</w:t>
            </w:r>
            <w:r w:rsidR="00853DD5" w:rsidRPr="00273BB3">
              <w:rPr>
                <w:rFonts w:cs="Arial"/>
                <w:sz w:val="18"/>
                <w:szCs w:val="18"/>
              </w:rPr>
              <w:t>.</w:t>
            </w:r>
          </w:p>
          <w:p w14:paraId="5E354667" w14:textId="77777777" w:rsidR="00853DD5" w:rsidRPr="00273BB3" w:rsidRDefault="00D7556C" w:rsidP="00A354EE">
            <w:pPr>
              <w:pStyle w:val="ListParagraph"/>
              <w:numPr>
                <w:ilvl w:val="0"/>
                <w:numId w:val="42"/>
              </w:numPr>
              <w:ind w:left="176" w:hanging="176"/>
              <w:rPr>
                <w:rFonts w:cs="Arial"/>
                <w:sz w:val="18"/>
                <w:szCs w:val="18"/>
              </w:rPr>
            </w:pPr>
            <w:r w:rsidRPr="00273BB3">
              <w:rPr>
                <w:rFonts w:cs="Arial"/>
                <w:sz w:val="18"/>
                <w:szCs w:val="18"/>
              </w:rPr>
              <w:t>Describe the advantages of using the electron microscope compared with the light microscope</w:t>
            </w:r>
            <w:r w:rsidR="00853DD5" w:rsidRPr="00273BB3">
              <w:rPr>
                <w:rFonts w:cs="Arial"/>
                <w:sz w:val="18"/>
                <w:szCs w:val="18"/>
              </w:rPr>
              <w:t>.</w:t>
            </w:r>
          </w:p>
          <w:p w14:paraId="3CDAD275" w14:textId="77777777" w:rsidR="00853DD5" w:rsidRPr="00273BB3" w:rsidRDefault="00D7556C" w:rsidP="0065357F">
            <w:pPr>
              <w:pStyle w:val="ListParagraph"/>
              <w:numPr>
                <w:ilvl w:val="0"/>
                <w:numId w:val="42"/>
              </w:numPr>
              <w:ind w:left="176" w:hanging="176"/>
              <w:rPr>
                <w:rFonts w:cs="Arial"/>
                <w:sz w:val="18"/>
                <w:szCs w:val="18"/>
              </w:rPr>
            </w:pPr>
            <w:r w:rsidRPr="00273BB3">
              <w:rPr>
                <w:rFonts w:cs="Arial"/>
                <w:sz w:val="18"/>
                <w:szCs w:val="18"/>
              </w:rPr>
              <w:t>Compare the increase in resolution, in standard form, of an electron microscope with that of a light microscope</w:t>
            </w:r>
            <w:r w:rsidR="0065357F" w:rsidRPr="00273BB3">
              <w:rPr>
                <w:rFonts w:cs="Arial"/>
                <w:sz w:val="18"/>
                <w:szCs w:val="18"/>
              </w:rPr>
              <w:t>.</w:t>
            </w:r>
            <w:r w:rsidR="00853DD5" w:rsidRPr="00273BB3">
              <w:rPr>
                <w:rFonts w:cs="Arial"/>
                <w:sz w:val="18"/>
                <w:szCs w:val="18"/>
              </w:rPr>
              <w:t xml:space="preserve"> </w:t>
            </w:r>
          </w:p>
        </w:tc>
        <w:tc>
          <w:tcPr>
            <w:tcW w:w="3685" w:type="dxa"/>
            <w:vMerge/>
          </w:tcPr>
          <w:p w14:paraId="31C8A1B4" w14:textId="77777777" w:rsidR="00853DD5" w:rsidRPr="00273BB3" w:rsidRDefault="00853DD5" w:rsidP="00A354EE">
            <w:pPr>
              <w:rPr>
                <w:rFonts w:cs="Arial"/>
                <w:sz w:val="18"/>
                <w:szCs w:val="18"/>
              </w:rPr>
            </w:pPr>
          </w:p>
        </w:tc>
        <w:tc>
          <w:tcPr>
            <w:tcW w:w="1876" w:type="dxa"/>
            <w:vMerge/>
          </w:tcPr>
          <w:p w14:paraId="78F05000" w14:textId="77777777" w:rsidR="00853DD5" w:rsidRPr="00273BB3" w:rsidRDefault="00853DD5" w:rsidP="00A354EE">
            <w:pPr>
              <w:rPr>
                <w:rFonts w:cs="Arial"/>
                <w:sz w:val="18"/>
                <w:szCs w:val="18"/>
              </w:rPr>
            </w:pPr>
          </w:p>
        </w:tc>
      </w:tr>
      <w:tr w:rsidR="00853DD5" w:rsidRPr="00273BB3" w14:paraId="0B70C0B0" w14:textId="77777777" w:rsidTr="0065357F">
        <w:trPr>
          <w:trHeight w:val="1647"/>
        </w:trPr>
        <w:tc>
          <w:tcPr>
            <w:tcW w:w="4219" w:type="dxa"/>
            <w:vMerge/>
          </w:tcPr>
          <w:p w14:paraId="6DF0DC99" w14:textId="77777777" w:rsidR="00853DD5" w:rsidRPr="00273BB3" w:rsidRDefault="00853DD5" w:rsidP="00A354EE">
            <w:pPr>
              <w:rPr>
                <w:rFonts w:cs="Arial"/>
                <w:sz w:val="18"/>
                <w:szCs w:val="18"/>
              </w:rPr>
            </w:pPr>
          </w:p>
        </w:tc>
        <w:tc>
          <w:tcPr>
            <w:tcW w:w="4678" w:type="dxa"/>
          </w:tcPr>
          <w:p w14:paraId="4C4BD404" w14:textId="77777777" w:rsidR="00853DD5" w:rsidRPr="00273BB3" w:rsidRDefault="00853DD5" w:rsidP="00A354EE">
            <w:pPr>
              <w:rPr>
                <w:rFonts w:cs="Arial"/>
                <w:b/>
                <w:color w:val="00812F"/>
                <w:sz w:val="18"/>
                <w:szCs w:val="18"/>
              </w:rPr>
            </w:pPr>
            <w:r w:rsidRPr="00273BB3">
              <w:rPr>
                <w:rFonts w:cs="Arial"/>
                <w:b/>
                <w:color w:val="00812F"/>
                <w:sz w:val="18"/>
                <w:szCs w:val="18"/>
              </w:rPr>
              <w:t>Aiming for Grade 8 LOs:</w:t>
            </w:r>
          </w:p>
          <w:p w14:paraId="14116FCD" w14:textId="77777777" w:rsidR="00853DD5" w:rsidRPr="00273BB3" w:rsidRDefault="0065357F" w:rsidP="00A354EE">
            <w:pPr>
              <w:pStyle w:val="ListParagraph"/>
              <w:numPr>
                <w:ilvl w:val="0"/>
                <w:numId w:val="42"/>
              </w:numPr>
              <w:ind w:left="176" w:hanging="176"/>
              <w:rPr>
                <w:rFonts w:cs="Arial"/>
                <w:sz w:val="18"/>
                <w:szCs w:val="18"/>
              </w:rPr>
            </w:pPr>
            <w:r w:rsidRPr="00273BB3">
              <w:rPr>
                <w:rFonts w:cs="Arial"/>
                <w:sz w:val="18"/>
                <w:szCs w:val="18"/>
              </w:rPr>
              <w:t xml:space="preserve">Discuss how </w:t>
            </w:r>
            <w:r w:rsidR="00D7556C" w:rsidRPr="00273BB3">
              <w:rPr>
                <w:rFonts w:cs="Arial"/>
                <w:sz w:val="18"/>
                <w:szCs w:val="18"/>
              </w:rPr>
              <w:t>useful the electron microscope has been in medicine and biology</w:t>
            </w:r>
            <w:r w:rsidR="00853DD5" w:rsidRPr="00273BB3">
              <w:rPr>
                <w:rFonts w:cs="Arial"/>
                <w:sz w:val="18"/>
                <w:szCs w:val="18"/>
              </w:rPr>
              <w:t>.</w:t>
            </w:r>
          </w:p>
          <w:p w14:paraId="7BFAD6D9" w14:textId="77777777" w:rsidR="00853DD5" w:rsidRPr="00273BB3" w:rsidRDefault="00D7556C" w:rsidP="00A354EE">
            <w:pPr>
              <w:pStyle w:val="ListParagraph"/>
              <w:numPr>
                <w:ilvl w:val="0"/>
                <w:numId w:val="42"/>
              </w:numPr>
              <w:ind w:left="176" w:hanging="176"/>
              <w:rPr>
                <w:rFonts w:cs="Arial"/>
                <w:sz w:val="18"/>
                <w:szCs w:val="18"/>
              </w:rPr>
            </w:pPr>
            <w:r w:rsidRPr="00273BB3">
              <w:rPr>
                <w:rFonts w:cs="Arial"/>
                <w:sz w:val="18"/>
                <w:szCs w:val="18"/>
              </w:rPr>
              <w:t>Evaluate the relative advantages and disadvantages of using an electron microscope compared with a light microscope</w:t>
            </w:r>
            <w:r w:rsidR="00853DD5" w:rsidRPr="00273BB3">
              <w:rPr>
                <w:rFonts w:cs="Arial"/>
                <w:sz w:val="18"/>
                <w:szCs w:val="18"/>
              </w:rPr>
              <w:t>.</w:t>
            </w:r>
          </w:p>
          <w:p w14:paraId="611138B1" w14:textId="77777777" w:rsidR="0065357F" w:rsidRPr="00273BB3" w:rsidRDefault="00D7556C" w:rsidP="00A354EE">
            <w:pPr>
              <w:pStyle w:val="ListParagraph"/>
              <w:numPr>
                <w:ilvl w:val="0"/>
                <w:numId w:val="42"/>
              </w:numPr>
              <w:ind w:left="176" w:hanging="176"/>
              <w:rPr>
                <w:rFonts w:cs="Arial"/>
                <w:sz w:val="18"/>
                <w:szCs w:val="18"/>
              </w:rPr>
            </w:pPr>
            <w:r w:rsidRPr="00273BB3">
              <w:rPr>
                <w:rFonts w:cs="Arial"/>
                <w:sz w:val="18"/>
                <w:szCs w:val="18"/>
              </w:rPr>
              <w:t>Calculate how many times greater the resolution of an electron microscope is compared with a light microscope</w:t>
            </w:r>
            <w:r w:rsidR="0065357F" w:rsidRPr="00273BB3">
              <w:rPr>
                <w:rFonts w:cs="Arial"/>
                <w:sz w:val="18"/>
                <w:szCs w:val="18"/>
              </w:rPr>
              <w:t>.</w:t>
            </w:r>
          </w:p>
        </w:tc>
        <w:tc>
          <w:tcPr>
            <w:tcW w:w="3685" w:type="dxa"/>
            <w:vMerge/>
          </w:tcPr>
          <w:p w14:paraId="6CB8D3DC" w14:textId="77777777" w:rsidR="00853DD5" w:rsidRPr="00273BB3" w:rsidRDefault="00853DD5" w:rsidP="00A354EE">
            <w:pPr>
              <w:rPr>
                <w:rFonts w:cs="Arial"/>
                <w:sz w:val="18"/>
                <w:szCs w:val="18"/>
              </w:rPr>
            </w:pPr>
          </w:p>
        </w:tc>
        <w:tc>
          <w:tcPr>
            <w:tcW w:w="1876" w:type="dxa"/>
            <w:vMerge/>
          </w:tcPr>
          <w:p w14:paraId="09A49EE7" w14:textId="77777777" w:rsidR="00853DD5" w:rsidRPr="00273BB3" w:rsidRDefault="00853DD5" w:rsidP="00A354EE">
            <w:pPr>
              <w:rPr>
                <w:rFonts w:cs="Arial"/>
                <w:sz w:val="18"/>
                <w:szCs w:val="18"/>
              </w:rPr>
            </w:pPr>
          </w:p>
        </w:tc>
      </w:tr>
    </w:tbl>
    <w:p w14:paraId="7F9CDF53" w14:textId="77777777" w:rsidR="00853DD5" w:rsidRDefault="00853DD5" w:rsidP="00FA7B34">
      <w:pPr>
        <w:tabs>
          <w:tab w:val="left" w:pos="4853"/>
        </w:tabs>
      </w:pPr>
    </w:p>
    <w:p w14:paraId="4030669E" w14:textId="77777777" w:rsidR="00A3739B" w:rsidRDefault="00A3739B" w:rsidP="00FA7B34">
      <w:pPr>
        <w:tabs>
          <w:tab w:val="left" w:pos="4853"/>
        </w:tabs>
      </w:pPr>
    </w:p>
    <w:sectPr w:rsidR="00A3739B" w:rsidSect="00BD1F10">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pgMar w:top="907" w:right="3022" w:bottom="862" w:left="1225" w:header="646" w:footer="14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D12D5" w14:textId="77777777" w:rsidR="002B2C94" w:rsidRDefault="002B2C94">
      <w:r>
        <w:separator/>
      </w:r>
    </w:p>
    <w:p w14:paraId="31287A74" w14:textId="77777777" w:rsidR="002B2C94" w:rsidRDefault="002B2C94"/>
    <w:p w14:paraId="78EE7E64" w14:textId="77777777" w:rsidR="002B2C94" w:rsidRDefault="002B2C94"/>
  </w:endnote>
  <w:endnote w:type="continuationSeparator" w:id="0">
    <w:p w14:paraId="24034CD8" w14:textId="77777777" w:rsidR="002B2C94" w:rsidRDefault="002B2C94">
      <w:r>
        <w:continuationSeparator/>
      </w:r>
    </w:p>
    <w:p w14:paraId="2DA7AF25" w14:textId="77777777" w:rsidR="002B2C94" w:rsidRDefault="002B2C94"/>
    <w:p w14:paraId="14F6EC85" w14:textId="77777777" w:rsidR="002B2C94" w:rsidRDefault="002B2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FS Lola Medium">
    <w:altName w:val="Arial Narrow"/>
    <w:charset w:val="00"/>
    <w:family w:val="auto"/>
    <w:pitch w:val="variable"/>
    <w:sig w:usb0="00000001" w:usb1="4000204A" w:usb2="00000000" w:usb3="00000000" w:csb0="0000009B" w:csb1="00000000"/>
  </w:font>
  <w:font w:name="FS Lola Bold">
    <w:altName w:val="Impact"/>
    <w:charset w:val="00"/>
    <w:family w:val="auto"/>
    <w:pitch w:val="variable"/>
    <w:sig w:usb0="00000001" w:usb1="4000204A" w:usb2="00000000" w:usb3="00000000" w:csb0="0000009B" w:csb1="00000000"/>
  </w:font>
  <w:font w:name="OUP2 Argo Light">
    <w:altName w:val="Times New Roman"/>
    <w:charset w:val="00"/>
    <w:family w:val="auto"/>
    <w:pitch w:val="variable"/>
    <w:sig w:usb0="800002AF" w:usb1="000078FB"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S Lola ExtraBold">
    <w:altName w:val="Times New Roman"/>
    <w:charset w:val="00"/>
    <w:family w:val="auto"/>
    <w:pitch w:val="variable"/>
    <w:sig w:usb0="A00000E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A846" w14:textId="77777777" w:rsidR="00A465B5" w:rsidRDefault="00A46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92504" w14:textId="77777777" w:rsidR="00A354EE" w:rsidRDefault="00A354EE" w:rsidP="00B33C07">
    <w:pPr>
      <w:pStyle w:val="11Footer"/>
    </w:pPr>
    <w:r>
      <w:rPr>
        <w:lang w:val="en-GB" w:eastAsia="en-GB"/>
      </w:rPr>
      <mc:AlternateContent>
        <mc:Choice Requires="wps">
          <w:drawing>
            <wp:anchor distT="0" distB="0" distL="114300" distR="114300" simplePos="0" relativeHeight="251656192" behindDoc="1" locked="0" layoutInCell="1" allowOverlap="1" wp14:anchorId="5B3F672E" wp14:editId="2A663C82">
              <wp:simplePos x="0" y="0"/>
              <wp:positionH relativeFrom="column">
                <wp:posOffset>-16510</wp:posOffset>
              </wp:positionH>
              <wp:positionV relativeFrom="paragraph">
                <wp:posOffset>4657</wp:posOffset>
              </wp:positionV>
              <wp:extent cx="6492240" cy="0"/>
              <wp:effectExtent l="0" t="0" r="228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74A2"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509.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" strokecolor="green"/>
          </w:pict>
        </mc:Fallback>
      </mc:AlternateContent>
    </w:r>
    <w:r>
      <w:t xml:space="preserve">© Oxford University Press 2016    </w:t>
    </w:r>
    <w:hyperlink r:id="rId1" w:history="1">
      <w:r w:rsidRPr="00C953FA">
        <w:rPr>
          <w:rStyle w:val="Hyperlink"/>
          <w:color w:val="008000"/>
        </w:rPr>
        <w:t>www.oxfordsecondary.co.uk/acknowledgements</w:t>
      </w:r>
    </w:hyperlink>
  </w:p>
  <w:p w14:paraId="403DCD5D" w14:textId="77777777" w:rsidR="00A354EE" w:rsidRDefault="00A354EE" w:rsidP="00B33C07">
    <w:pPr>
      <w:pStyle w:val="11Footer"/>
    </w:pPr>
    <w:r>
      <w:t>This resource sheet may have been changed from the original.</w:t>
    </w:r>
    <w:r>
      <w:tab/>
    </w:r>
    <w:r w:rsidRPr="001749F3">
      <w:rPr>
        <w:rFonts w:ascii="FS Lola Bold" w:hAnsi="FS Lola Bold"/>
        <w:sz w:val="28"/>
        <w:szCs w:val="28"/>
      </w:rPr>
      <w:fldChar w:fldCharType="begin"/>
    </w:r>
    <w:r w:rsidRPr="001749F3">
      <w:rPr>
        <w:rFonts w:ascii="FS Lola Bold" w:hAnsi="FS Lola Bold"/>
        <w:sz w:val="28"/>
        <w:szCs w:val="28"/>
      </w:rPr>
      <w:instrText xml:space="preserve"> PAGE </w:instrText>
    </w:r>
    <w:r w:rsidRPr="001749F3">
      <w:rPr>
        <w:rFonts w:ascii="FS Lola Bold" w:hAnsi="FS Lola Bold"/>
        <w:sz w:val="28"/>
        <w:szCs w:val="28"/>
      </w:rPr>
      <w:fldChar w:fldCharType="separate"/>
    </w:r>
    <w:r w:rsidR="00F17507">
      <w:rPr>
        <w:rFonts w:ascii="FS Lola Bold" w:hAnsi="FS Lola Bold"/>
        <w:sz w:val="28"/>
        <w:szCs w:val="28"/>
      </w:rPr>
      <w:t>5</w:t>
    </w:r>
    <w:r w:rsidRPr="001749F3">
      <w:rPr>
        <w:rFonts w:ascii="FS Lola Bold" w:hAnsi="FS Lola Bold"/>
        <w:sz w:val="28"/>
        <w:szCs w:val="28"/>
      </w:rPr>
      <w:fldChar w:fldCharType="end"/>
    </w:r>
  </w:p>
  <w:p w14:paraId="1DFC4A7E" w14:textId="77777777" w:rsidR="00A354EE" w:rsidRDefault="00A354EE" w:rsidP="00B63A5D">
    <w:pPr>
      <w:pStyle w:val="11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28CE" w14:textId="77777777" w:rsidR="00A465B5" w:rsidRDefault="00A4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5FFAC" w14:textId="77777777" w:rsidR="002B2C94" w:rsidRDefault="002B2C94">
      <w:r>
        <w:separator/>
      </w:r>
    </w:p>
    <w:p w14:paraId="50BE5468" w14:textId="77777777" w:rsidR="002B2C94" w:rsidRDefault="002B2C94"/>
    <w:p w14:paraId="30B8FB6A" w14:textId="77777777" w:rsidR="002B2C94" w:rsidRDefault="002B2C94"/>
  </w:footnote>
  <w:footnote w:type="continuationSeparator" w:id="0">
    <w:p w14:paraId="4E243C58" w14:textId="77777777" w:rsidR="002B2C94" w:rsidRDefault="002B2C94">
      <w:r>
        <w:continuationSeparator/>
      </w:r>
    </w:p>
    <w:p w14:paraId="5F2BCACB" w14:textId="77777777" w:rsidR="002B2C94" w:rsidRDefault="002B2C94"/>
    <w:p w14:paraId="2E0FAAE2" w14:textId="77777777" w:rsidR="002B2C94" w:rsidRDefault="002B2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67A40" w14:textId="77777777" w:rsidR="00A465B5" w:rsidRDefault="00A46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32D2" w14:textId="77777777" w:rsidR="00A354EE" w:rsidRPr="00581F57" w:rsidRDefault="004B33B8" w:rsidP="00581F57">
    <w:pPr>
      <w:pStyle w:val="00PageHeader"/>
    </w:pPr>
    <w:r>
      <w:rPr>
        <w:lang w:eastAsia="en-GB"/>
      </w:rPr>
      <w:drawing>
        <wp:anchor distT="0" distB="0" distL="114300" distR="114300" simplePos="0" relativeHeight="251658240" behindDoc="1" locked="0" layoutInCell="1" allowOverlap="1" wp14:anchorId="6EE38010" wp14:editId="28B4DB87">
          <wp:simplePos x="0" y="0"/>
          <wp:positionH relativeFrom="column">
            <wp:posOffset>-777875</wp:posOffset>
          </wp:positionH>
          <wp:positionV relativeFrom="paragraph">
            <wp:posOffset>-431981</wp:posOffset>
          </wp:positionV>
          <wp:extent cx="10690333" cy="176348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b="16923"/>
                  <a:stretch/>
                </pic:blipFill>
                <pic:spPr bwMode="auto">
                  <a:xfrm>
                    <a:off x="0" y="0"/>
                    <a:ext cx="10700385" cy="1765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54EE">
      <w:rPr>
        <w:rFonts w:ascii="FS Lola ExtraBold" w:hAnsi="FS Lola ExtraBold"/>
        <w:lang w:eastAsia="en-GB"/>
      </w:rPr>
      <mc:AlternateContent>
        <mc:Choice Requires="wps">
          <w:drawing>
            <wp:anchor distT="0" distB="0" distL="114300" distR="114300" simplePos="0" relativeHeight="251657216" behindDoc="0" locked="1" layoutInCell="1" allowOverlap="1" wp14:anchorId="3D568B4E" wp14:editId="3C2B1131">
              <wp:simplePos x="0" y="0"/>
              <wp:positionH relativeFrom="column">
                <wp:posOffset>8343900</wp:posOffset>
              </wp:positionH>
              <wp:positionV relativeFrom="page">
                <wp:posOffset>892175</wp:posOffset>
              </wp:positionV>
              <wp:extent cx="860425" cy="42291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C172D" w14:textId="77777777" w:rsidR="00A354EE" w:rsidRPr="00F94F1B" w:rsidRDefault="00A354EE" w:rsidP="00F94F1B">
                          <w:pPr>
                            <w:pStyle w:val="00TopicNo"/>
                          </w:pPr>
                          <w:r>
                            <w:rPr>
                              <w:b/>
                            </w:rPr>
                            <w:t>B1</w:t>
                          </w:r>
                          <w:r w:rsidR="004B33B8">
                            <w:rPr>
                              <w:b/>
                            </w:rPr>
                            <w:t>.1</w:t>
                          </w:r>
                          <w:r>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68B4E" id="_x0000_t202" coordsize="21600,21600" o:spt="202" path="m,l,21600r21600,l21600,xe">
              <v:stroke joinstyle="miter"/>
              <v:path gradientshapeok="t" o:connecttype="rect"/>
            </v:shapetype>
            <v:shape id="Text Box 43" o:spid="_x0000_s1026" type="#_x0000_t202" style="position:absolute;margin-left:657pt;margin-top:70.25pt;width:67.75pt;height:3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" filled="f" stroked="f">
              <v:textbox inset=",7.2pt,,7.2pt">
                <w:txbxContent>
                  <w:p w14:paraId="2F2C172D" w14:textId="77777777" w:rsidR="00A354EE" w:rsidRPr="00F94F1B" w:rsidRDefault="00A354EE" w:rsidP="00F94F1B">
                    <w:pPr>
                      <w:pStyle w:val="00TopicNo"/>
                    </w:pPr>
                    <w:r>
                      <w:rPr>
                        <w:b/>
                      </w:rPr>
                      <w:t>B1</w:t>
                    </w:r>
                    <w:r w:rsidR="004B33B8">
                      <w:rPr>
                        <w:b/>
                      </w:rPr>
                      <w:t>.1</w:t>
                    </w:r>
                    <w:r>
                      <w:rPr>
                        <w:b/>
                      </w:rPr>
                      <w:t xml:space="preserve"> </w:t>
                    </w:r>
                  </w:p>
                </w:txbxContent>
              </v:textbox>
              <w10:wrap anchory="page"/>
              <w10:anchorlock/>
            </v:shape>
          </w:pict>
        </mc:Fallback>
      </mc:AlternateContent>
    </w:r>
    <w:r w:rsidR="00A354EE" w:rsidRPr="00581F57">
      <w:tab/>
    </w:r>
  </w:p>
  <w:p w14:paraId="7C3E990C" w14:textId="77777777" w:rsidR="00A354EE" w:rsidRDefault="00A354EE" w:rsidP="00995384">
    <w:pPr>
      <w:pStyle w:val="00PageSubhead"/>
      <w:tabs>
        <w:tab w:val="left" w:pos="2680"/>
      </w:tabs>
    </w:pPr>
    <w:r>
      <w:t xml:space="preserve">          </w:t>
    </w:r>
    <w:r w:rsidR="004B33B8">
      <w:t xml:space="preserve">   </w:t>
    </w:r>
    <w:r>
      <w:t>Scheme of work</w:t>
    </w:r>
  </w:p>
  <w:p w14:paraId="08825DD2" w14:textId="77777777" w:rsidR="00A354EE" w:rsidRPr="00581F57" w:rsidRDefault="00A354EE" w:rsidP="00995384">
    <w:pPr>
      <w:pStyle w:val="00PageSubhead"/>
      <w:tabs>
        <w:tab w:val="left" w:pos="26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6B05" w14:textId="77777777" w:rsidR="00A465B5" w:rsidRDefault="00A46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958E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6E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2D3663"/>
    <w:multiLevelType w:val="multilevel"/>
    <w:tmpl w:val="662ABAA4"/>
    <w:lvl w:ilvl="0">
      <w:start w:val="1"/>
      <w:numFmt w:val="bullet"/>
      <w:lvlText w:val=""/>
      <w:lvlJc w:val="left"/>
      <w:pPr>
        <w:ind w:left="720" w:hanging="360"/>
      </w:pPr>
      <w:rPr>
        <w:rFonts w:ascii="Wingdings" w:hAnsi="Wingdings" w:hint="default"/>
        <w:color w:val="48173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0C6242"/>
    <w:multiLevelType w:val="multilevel"/>
    <w:tmpl w:val="AA3A0E6C"/>
    <w:lvl w:ilvl="0">
      <w:start w:val="1"/>
      <w:numFmt w:val="decimal"/>
      <w:lvlText w:val="%1"/>
      <w:lvlJc w:val="left"/>
      <w:pPr>
        <w:tabs>
          <w:tab w:val="num" w:pos="360"/>
        </w:tabs>
        <w:ind w:left="360" w:hanging="360"/>
      </w:pPr>
      <w:rPr>
        <w:rFonts w:hint="default"/>
        <w:b/>
        <w:bCs/>
        <w:i w:val="0"/>
        <w:iCs w:val="0"/>
        <w:color w:val="00812F"/>
      </w:rPr>
    </w:lvl>
    <w:lvl w:ilvl="1">
      <w:start w:val="1"/>
      <w:numFmt w:val="lowerLetter"/>
      <w:lvlText w:val="%2"/>
      <w:lvlJc w:val="left"/>
      <w:pPr>
        <w:tabs>
          <w:tab w:val="num" w:pos="720"/>
        </w:tabs>
        <w:ind w:left="720" w:hanging="360"/>
      </w:pPr>
      <w:rPr>
        <w:rFonts w:hint="default"/>
        <w:b/>
        <w:bCs/>
        <w:i w:val="0"/>
        <w:iCs w:val="0"/>
        <w:color w:val="008164"/>
      </w:rPr>
    </w:lvl>
    <w:lvl w:ilvl="2">
      <w:start w:val="1"/>
      <w:numFmt w:val="lowerRoman"/>
      <w:lvlRestart w:val="0"/>
      <w:lvlText w:val="%3"/>
      <w:lvlJc w:val="left"/>
      <w:pPr>
        <w:tabs>
          <w:tab w:val="num" w:pos="1080"/>
        </w:tabs>
        <w:ind w:left="1080" w:hanging="360"/>
      </w:pPr>
      <w:rPr>
        <w:rFonts w:hint="default"/>
        <w:b/>
        <w:bCs/>
        <w:i w:val="0"/>
        <w:iCs w:val="0"/>
        <w:color w:val="00812F"/>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15:restartNumberingAfterBreak="0">
    <w:nsid w:val="09E369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887CD1"/>
    <w:multiLevelType w:val="multilevel"/>
    <w:tmpl w:val="8BDCF878"/>
    <w:lvl w:ilvl="0">
      <w:start w:val="1"/>
      <w:numFmt w:val="decimal"/>
      <w:lvlText w:val="%1"/>
      <w:lvlJc w:val="left"/>
      <w:pPr>
        <w:tabs>
          <w:tab w:val="num" w:pos="360"/>
        </w:tabs>
        <w:ind w:left="360" w:hanging="360"/>
      </w:pPr>
      <w:rPr>
        <w:rFonts w:hint="default"/>
        <w:b/>
        <w:bCs/>
        <w:i w:val="0"/>
        <w:iCs w:val="0"/>
        <w:color w:val="48173B"/>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6" w15:restartNumberingAfterBreak="0">
    <w:nsid w:val="129C28F1"/>
    <w:multiLevelType w:val="multilevel"/>
    <w:tmpl w:val="157A5980"/>
    <w:lvl w:ilvl="0">
      <w:start w:val="1"/>
      <w:numFmt w:val="bullet"/>
      <w:lvlText w:val=""/>
      <w:lvlJc w:val="left"/>
      <w:pPr>
        <w:ind w:left="720" w:hanging="360"/>
      </w:pPr>
      <w:rPr>
        <w:rFonts w:ascii="Zapf Dingbats" w:hAnsi="Zapf Dingbats" w:hint="default"/>
        <w:color w:val="5617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B9066E"/>
    <w:multiLevelType w:val="multilevel"/>
    <w:tmpl w:val="63982D3E"/>
    <w:lvl w:ilvl="0">
      <w:start w:val="1"/>
      <w:numFmt w:val="decimal"/>
      <w:lvlText w:val="%1"/>
      <w:lvlJc w:val="left"/>
      <w:pPr>
        <w:tabs>
          <w:tab w:val="num" w:pos="360"/>
        </w:tabs>
        <w:ind w:left="360" w:hanging="360"/>
      </w:pPr>
      <w:rPr>
        <w:rFonts w:hint="default"/>
        <w:b/>
        <w:bCs/>
        <w:i w:val="0"/>
        <w:iCs w:val="0"/>
        <w:color w:val="48173B"/>
      </w:rPr>
    </w:lvl>
    <w:lvl w:ilvl="1">
      <w:start w:val="1"/>
      <w:numFmt w:val="lowerLetter"/>
      <w:lvlText w:val="%2"/>
      <w:lvlJc w:val="left"/>
      <w:pPr>
        <w:tabs>
          <w:tab w:val="num" w:pos="720"/>
        </w:tabs>
        <w:ind w:left="720" w:hanging="360"/>
      </w:pPr>
      <w:rPr>
        <w:rFonts w:hint="default"/>
        <w:b/>
        <w:bCs/>
        <w:i w:val="0"/>
        <w:iCs w:val="0"/>
        <w:color w:val="48173B"/>
      </w:rPr>
    </w:lvl>
    <w:lvl w:ilvl="2">
      <w:start w:val="1"/>
      <w:numFmt w:val="lowerRoman"/>
      <w:lvlRestart w:val="0"/>
      <w:lvlText w:val="%3"/>
      <w:lvlJc w:val="left"/>
      <w:pPr>
        <w:tabs>
          <w:tab w:val="num" w:pos="1080"/>
        </w:tabs>
        <w:ind w:left="1080" w:hanging="360"/>
      </w:pPr>
      <w:rPr>
        <w:rFonts w:hint="default"/>
        <w:b/>
        <w:bCs/>
        <w:i w:val="0"/>
        <w:iCs w:val="0"/>
        <w:color w:val="48173B"/>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8" w15:restartNumberingAfterBreak="0">
    <w:nsid w:val="1511655A"/>
    <w:multiLevelType w:val="hybridMultilevel"/>
    <w:tmpl w:val="D75C7442"/>
    <w:lvl w:ilvl="0" w:tplc="6DFE3F14">
      <w:start w:val="1"/>
      <w:numFmt w:val="bullet"/>
      <w:pStyle w:val="06SubBulletListLast"/>
      <w:lvlText w:val=""/>
      <w:lvlJc w:val="left"/>
      <w:pPr>
        <w:ind w:left="720" w:hanging="360"/>
      </w:pPr>
      <w:rPr>
        <w:rFonts w:ascii="Zapf Dingbats" w:hAnsi="Zapf Dingbats" w:hint="default"/>
        <w:color w:val="00812F"/>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3DA9"/>
    <w:multiLevelType w:val="multilevel"/>
    <w:tmpl w:val="C958BCA8"/>
    <w:lvl w:ilvl="0">
      <w:start w:val="1"/>
      <w:numFmt w:val="bullet"/>
      <w:lvlText w:val=""/>
      <w:lvlJc w:val="left"/>
      <w:pPr>
        <w:ind w:left="720" w:hanging="360"/>
      </w:pPr>
      <w:rPr>
        <w:rFonts w:ascii="Zapf Dingbats" w:hAnsi="Zapf Dingbats" w:hint="default"/>
        <w:color w:val="5617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0154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15:restartNumberingAfterBreak="0">
    <w:nsid w:val="239B219A"/>
    <w:multiLevelType w:val="multilevel"/>
    <w:tmpl w:val="F96A0B26"/>
    <w:lvl w:ilvl="0">
      <w:start w:val="1"/>
      <w:numFmt w:val="decimal"/>
      <w:lvlText w:val="%1"/>
      <w:lvlJc w:val="left"/>
      <w:pPr>
        <w:tabs>
          <w:tab w:val="num" w:pos="360"/>
        </w:tabs>
        <w:ind w:left="360" w:hanging="360"/>
      </w:pPr>
      <w:rPr>
        <w:rFonts w:hint="default"/>
        <w:b/>
        <w:bCs/>
        <w:i w:val="0"/>
        <w:iCs w:val="0"/>
        <w:color w:val="auto"/>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15:restartNumberingAfterBreak="0">
    <w:nsid w:val="2B5774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2B50F9"/>
    <w:multiLevelType w:val="hybridMultilevel"/>
    <w:tmpl w:val="4BE2A63A"/>
    <w:lvl w:ilvl="0" w:tplc="16ECCB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A7082"/>
    <w:multiLevelType w:val="multilevel"/>
    <w:tmpl w:val="662ABAA4"/>
    <w:lvl w:ilvl="0">
      <w:start w:val="1"/>
      <w:numFmt w:val="bullet"/>
      <w:lvlText w:val=""/>
      <w:lvlJc w:val="left"/>
      <w:pPr>
        <w:ind w:left="720" w:hanging="360"/>
      </w:pPr>
      <w:rPr>
        <w:rFonts w:ascii="Wingdings" w:hAnsi="Wingdings" w:hint="default"/>
        <w:color w:val="48173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7" w15:restartNumberingAfterBreak="0">
    <w:nsid w:val="340C7070"/>
    <w:multiLevelType w:val="multilevel"/>
    <w:tmpl w:val="A268E24A"/>
    <w:lvl w:ilvl="0">
      <w:start w:val="1"/>
      <w:numFmt w:val="decimal"/>
      <w:pStyle w:val="09NumberList"/>
      <w:lvlText w:val="%1"/>
      <w:lvlJc w:val="left"/>
      <w:pPr>
        <w:tabs>
          <w:tab w:val="num" w:pos="360"/>
        </w:tabs>
        <w:ind w:left="360" w:hanging="360"/>
      </w:pPr>
      <w:rPr>
        <w:rFonts w:hint="default"/>
        <w:b/>
        <w:bCs/>
        <w:i w:val="0"/>
        <w:iCs w:val="0"/>
        <w:color w:val="00812F"/>
      </w:rPr>
    </w:lvl>
    <w:lvl w:ilvl="1">
      <w:start w:val="1"/>
      <w:numFmt w:val="lowerLetter"/>
      <w:lvlText w:val="%2"/>
      <w:lvlJc w:val="left"/>
      <w:pPr>
        <w:tabs>
          <w:tab w:val="num" w:pos="720"/>
        </w:tabs>
        <w:ind w:left="720" w:hanging="360"/>
      </w:pPr>
      <w:rPr>
        <w:rFonts w:hint="default"/>
        <w:b/>
        <w:bCs/>
        <w:i w:val="0"/>
        <w:iCs w:val="0"/>
        <w:color w:val="00812F"/>
      </w:rPr>
    </w:lvl>
    <w:lvl w:ilvl="2">
      <w:start w:val="1"/>
      <w:numFmt w:val="lowerRoman"/>
      <w:lvlRestart w:val="0"/>
      <w:lvlText w:val="%3"/>
      <w:lvlJc w:val="left"/>
      <w:pPr>
        <w:tabs>
          <w:tab w:val="num" w:pos="1080"/>
        </w:tabs>
        <w:ind w:left="1080" w:hanging="360"/>
      </w:pPr>
      <w:rPr>
        <w:rFonts w:hint="default"/>
        <w:b/>
        <w:bCs/>
        <w:i w:val="0"/>
        <w:iCs w:val="0"/>
        <w:color w:val="00812F"/>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8" w15:restartNumberingAfterBreak="0">
    <w:nsid w:val="34DC27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FF09FE"/>
    <w:multiLevelType w:val="hybridMultilevel"/>
    <w:tmpl w:val="12886176"/>
    <w:lvl w:ilvl="0" w:tplc="2C1A53DA">
      <w:start w:val="1"/>
      <w:numFmt w:val="bullet"/>
      <w:pStyle w:val="03BoxBullet"/>
      <w:lvlText w:val=""/>
      <w:lvlJc w:val="left"/>
      <w:pPr>
        <w:ind w:left="461"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F62B9"/>
    <w:multiLevelType w:val="hybridMultilevel"/>
    <w:tmpl w:val="517460AC"/>
    <w:lvl w:ilvl="0" w:tplc="FF785C7C">
      <w:start w:val="1"/>
      <w:numFmt w:val="bullet"/>
      <w:pStyle w:val="05BulletList"/>
      <w:lvlText w:val=""/>
      <w:lvlJc w:val="left"/>
      <w:pPr>
        <w:ind w:left="360" w:hanging="360"/>
      </w:pPr>
      <w:rPr>
        <w:rFonts w:ascii="Symbol" w:hAnsi="Symbol" w:hint="default"/>
        <w:color w:val="00812F"/>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B331A"/>
    <w:multiLevelType w:val="multilevel"/>
    <w:tmpl w:val="3EEA1994"/>
    <w:lvl w:ilvl="0">
      <w:start w:val="1"/>
      <w:numFmt w:val="bullet"/>
      <w:lvlText w:val=""/>
      <w:lvlJc w:val="left"/>
      <w:pPr>
        <w:ind w:left="720" w:hanging="360"/>
      </w:pPr>
      <w:rPr>
        <w:rFonts w:ascii="Wingdings" w:hAnsi="Wingdings" w:hint="default"/>
        <w:color w:val="5617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4" w15:restartNumberingAfterBreak="0">
    <w:nsid w:val="4BA4264F"/>
    <w:multiLevelType w:val="multilevel"/>
    <w:tmpl w:val="79B48A4A"/>
    <w:lvl w:ilvl="0">
      <w:start w:val="1"/>
      <w:numFmt w:val="bullet"/>
      <w:lvlText w:val=""/>
      <w:lvlJc w:val="left"/>
      <w:pPr>
        <w:ind w:left="360" w:hanging="360"/>
      </w:pPr>
      <w:rPr>
        <w:rFonts w:ascii="Symbol" w:hAnsi="Symbol" w:hint="default"/>
        <w:color w:val="48173B"/>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9B439E"/>
    <w:multiLevelType w:val="multilevel"/>
    <w:tmpl w:val="29DC5E1E"/>
    <w:lvl w:ilvl="0">
      <w:start w:val="1"/>
      <w:numFmt w:val="bullet"/>
      <w:lvlText w:val=""/>
      <w:lvlJc w:val="left"/>
      <w:pPr>
        <w:ind w:left="720" w:hanging="360"/>
      </w:pPr>
      <w:rPr>
        <w:rFonts w:ascii="Zapf Dingbats" w:hAnsi="Zapf Dingbats" w:hint="default"/>
        <w:color w:val="56174C"/>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A83F05"/>
    <w:multiLevelType w:val="hybridMultilevel"/>
    <w:tmpl w:val="4B16ED7E"/>
    <w:lvl w:ilvl="0" w:tplc="94FC30F0">
      <w:start w:val="1"/>
      <w:numFmt w:val="bullet"/>
      <w:pStyle w:val="03BoxBulletLast"/>
      <w:lvlText w:val=""/>
      <w:lvlJc w:val="left"/>
      <w:pPr>
        <w:ind w:left="461"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28" w15:restartNumberingAfterBreak="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310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1" w15:restartNumberingAfterBreak="0">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32" w15:restartNumberingAfterBreak="0">
    <w:nsid w:val="69A535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586164"/>
    <w:multiLevelType w:val="hybridMultilevel"/>
    <w:tmpl w:val="AF76D57E"/>
    <w:lvl w:ilvl="0" w:tplc="7A5A5278">
      <w:start w:val="1"/>
      <w:numFmt w:val="bullet"/>
      <w:pStyle w:val="06SubBulletList"/>
      <w:lvlText w:val=""/>
      <w:lvlJc w:val="left"/>
      <w:pPr>
        <w:ind w:left="720" w:hanging="360"/>
      </w:pPr>
      <w:rPr>
        <w:rFonts w:ascii="Zapf Dingbats" w:hAnsi="Zapf Dingbats" w:hint="default"/>
        <w:color w:val="00812F"/>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66E93"/>
    <w:multiLevelType w:val="hybridMultilevel"/>
    <w:tmpl w:val="5ED46378"/>
    <w:lvl w:ilvl="0" w:tplc="DAAA659C">
      <w:start w:val="1"/>
      <w:numFmt w:val="bullet"/>
      <w:pStyle w:val="08TableBulletList"/>
      <w:lvlText w:val=""/>
      <w:lvlJc w:val="left"/>
      <w:pPr>
        <w:ind w:left="360"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05539"/>
    <w:multiLevelType w:val="hybridMultilevel"/>
    <w:tmpl w:val="85FA349E"/>
    <w:lvl w:ilvl="0" w:tplc="71486696">
      <w:start w:val="1"/>
      <w:numFmt w:val="bullet"/>
      <w:lvlText w:val=""/>
      <w:lvlJc w:val="left"/>
      <w:pPr>
        <w:ind w:left="720" w:hanging="360"/>
      </w:pPr>
      <w:rPr>
        <w:rFonts w:ascii="Symbol" w:hAnsi="Symbol" w:hint="default"/>
        <w:color w:val="007F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213C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075A1C"/>
    <w:multiLevelType w:val="multilevel"/>
    <w:tmpl w:val="189095CA"/>
    <w:lvl w:ilvl="0">
      <w:start w:val="1"/>
      <w:numFmt w:val="bullet"/>
      <w:lvlText w:val=""/>
      <w:lvlJc w:val="left"/>
      <w:pPr>
        <w:ind w:left="821" w:hanging="360"/>
      </w:pPr>
      <w:rPr>
        <w:rFonts w:ascii="Symbol" w:hAnsi="Symbol" w:hint="default"/>
        <w:color w:val="48173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6D6794"/>
    <w:multiLevelType w:val="hybridMultilevel"/>
    <w:tmpl w:val="91C6D1A4"/>
    <w:lvl w:ilvl="0" w:tplc="7E6A3488">
      <w:start w:val="1"/>
      <w:numFmt w:val="bullet"/>
      <w:pStyle w:val="05BulletListLast"/>
      <w:lvlText w:val=""/>
      <w:lvlJc w:val="left"/>
      <w:pPr>
        <w:ind w:left="360" w:hanging="360"/>
      </w:pPr>
      <w:rPr>
        <w:rFonts w:ascii="Symbol" w:hAnsi="Symbol" w:hint="default"/>
        <w:color w:val="00812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17"/>
  </w:num>
  <w:num w:numId="4">
    <w:abstractNumId w:val="33"/>
  </w:num>
  <w:num w:numId="5">
    <w:abstractNumId w:val="38"/>
  </w:num>
  <w:num w:numId="6">
    <w:abstractNumId w:val="8"/>
  </w:num>
  <w:num w:numId="7">
    <w:abstractNumId w:val="0"/>
  </w:num>
  <w:num w:numId="8">
    <w:abstractNumId w:val="12"/>
  </w:num>
  <w:num w:numId="9">
    <w:abstractNumId w:val="5"/>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
  </w:num>
  <w:num w:numId="14">
    <w:abstractNumId w:val="15"/>
  </w:num>
  <w:num w:numId="15">
    <w:abstractNumId w:val="4"/>
  </w:num>
  <w:num w:numId="16">
    <w:abstractNumId w:val="13"/>
  </w:num>
  <w:num w:numId="17">
    <w:abstractNumId w:val="36"/>
  </w:num>
  <w:num w:numId="18">
    <w:abstractNumId w:val="29"/>
  </w:num>
  <w:num w:numId="19">
    <w:abstractNumId w:val="10"/>
  </w:num>
  <w:num w:numId="20">
    <w:abstractNumId w:val="18"/>
  </w:num>
  <w:num w:numId="21">
    <w:abstractNumId w:val="22"/>
  </w:num>
  <w:num w:numId="22">
    <w:abstractNumId w:val="6"/>
  </w:num>
  <w:num w:numId="23">
    <w:abstractNumId w:val="9"/>
  </w:num>
  <w:num w:numId="24">
    <w:abstractNumId w:val="25"/>
  </w:num>
  <w:num w:numId="25">
    <w:abstractNumId w:val="19"/>
  </w:num>
  <w:num w:numId="26">
    <w:abstractNumId w:val="37"/>
  </w:num>
  <w:num w:numId="27">
    <w:abstractNumId w:val="26"/>
  </w:num>
  <w:num w:numId="28">
    <w:abstractNumId w:val="1"/>
  </w:num>
  <w:num w:numId="29">
    <w:abstractNumId w:val="32"/>
  </w:num>
  <w:num w:numId="30">
    <w:abstractNumId w:val="19"/>
  </w:num>
  <w:num w:numId="31">
    <w:abstractNumId w:val="26"/>
  </w:num>
  <w:num w:numId="32">
    <w:abstractNumId w:val="20"/>
  </w:num>
  <w:num w:numId="33">
    <w:abstractNumId w:val="38"/>
  </w:num>
  <w:num w:numId="34">
    <w:abstractNumId w:val="33"/>
  </w:num>
  <w:num w:numId="35">
    <w:abstractNumId w:val="8"/>
  </w:num>
  <w:num w:numId="36">
    <w:abstractNumId w:val="34"/>
  </w:num>
  <w:num w:numId="37">
    <w:abstractNumId w:val="17"/>
  </w:num>
  <w:num w:numId="38">
    <w:abstractNumId w:val="14"/>
  </w:num>
  <w:num w:numId="39">
    <w:abstractNumId w:val="3"/>
  </w:num>
  <w:num w:numId="40">
    <w:abstractNumId w:val="17"/>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555"/>
  <w:drawingGridHorizontalSpacing w:val="181"/>
  <w:drawingGridVerticalSpacing w:val="181"/>
  <w:noPunctuationKerning/>
  <w:characterSpacingControl w:val="doNotCompress"/>
  <w:hdrShapeDefaults>
    <o:shapedefaults v:ext="edit" spidmax="2049">
      <o:colormru v:ext="edit" colors="#89b8e1,#48173b,#56174c,#00812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F5"/>
    <w:rsid w:val="00000544"/>
    <w:rsid w:val="00001289"/>
    <w:rsid w:val="00011D2D"/>
    <w:rsid w:val="00017E3E"/>
    <w:rsid w:val="0002466F"/>
    <w:rsid w:val="00033754"/>
    <w:rsid w:val="00046782"/>
    <w:rsid w:val="0005252D"/>
    <w:rsid w:val="00070D40"/>
    <w:rsid w:val="00073DD1"/>
    <w:rsid w:val="00076713"/>
    <w:rsid w:val="00083BC8"/>
    <w:rsid w:val="00094405"/>
    <w:rsid w:val="000A09BD"/>
    <w:rsid w:val="000A39A6"/>
    <w:rsid w:val="000A436F"/>
    <w:rsid w:val="000B6F34"/>
    <w:rsid w:val="000C7196"/>
    <w:rsid w:val="000D1C4B"/>
    <w:rsid w:val="000D2365"/>
    <w:rsid w:val="000E3B3C"/>
    <w:rsid w:val="000E50FB"/>
    <w:rsid w:val="000E5AF5"/>
    <w:rsid w:val="000F28E1"/>
    <w:rsid w:val="000F2C3A"/>
    <w:rsid w:val="000F4834"/>
    <w:rsid w:val="000F66EE"/>
    <w:rsid w:val="00101CD3"/>
    <w:rsid w:val="00105BC8"/>
    <w:rsid w:val="0010600F"/>
    <w:rsid w:val="0010641F"/>
    <w:rsid w:val="001069A0"/>
    <w:rsid w:val="00110CBA"/>
    <w:rsid w:val="001161A3"/>
    <w:rsid w:val="0011798C"/>
    <w:rsid w:val="00120853"/>
    <w:rsid w:val="00122206"/>
    <w:rsid w:val="00123C32"/>
    <w:rsid w:val="00132779"/>
    <w:rsid w:val="00136866"/>
    <w:rsid w:val="00142228"/>
    <w:rsid w:val="001455B0"/>
    <w:rsid w:val="00152FEE"/>
    <w:rsid w:val="0015466B"/>
    <w:rsid w:val="00163ABA"/>
    <w:rsid w:val="001733B4"/>
    <w:rsid w:val="001749F3"/>
    <w:rsid w:val="00174A04"/>
    <w:rsid w:val="00174CD3"/>
    <w:rsid w:val="001776DE"/>
    <w:rsid w:val="001807AF"/>
    <w:rsid w:val="001922FD"/>
    <w:rsid w:val="001A1C8E"/>
    <w:rsid w:val="001A5CAA"/>
    <w:rsid w:val="001A6F9F"/>
    <w:rsid w:val="001B2102"/>
    <w:rsid w:val="001C523B"/>
    <w:rsid w:val="001D278F"/>
    <w:rsid w:val="001F131D"/>
    <w:rsid w:val="001F5164"/>
    <w:rsid w:val="001F63C2"/>
    <w:rsid w:val="002003EC"/>
    <w:rsid w:val="0020566A"/>
    <w:rsid w:val="00227B09"/>
    <w:rsid w:val="00231315"/>
    <w:rsid w:val="00231D84"/>
    <w:rsid w:val="00235C7E"/>
    <w:rsid w:val="00236AB4"/>
    <w:rsid w:val="002376BB"/>
    <w:rsid w:val="00241250"/>
    <w:rsid w:val="00241918"/>
    <w:rsid w:val="0024221A"/>
    <w:rsid w:val="00243860"/>
    <w:rsid w:val="002521B9"/>
    <w:rsid w:val="00263564"/>
    <w:rsid w:val="00273BB3"/>
    <w:rsid w:val="002745DF"/>
    <w:rsid w:val="00275EE2"/>
    <w:rsid w:val="0028521B"/>
    <w:rsid w:val="00286C44"/>
    <w:rsid w:val="00292F4A"/>
    <w:rsid w:val="00293EF6"/>
    <w:rsid w:val="002959EF"/>
    <w:rsid w:val="002A0A36"/>
    <w:rsid w:val="002A5CF2"/>
    <w:rsid w:val="002B2C94"/>
    <w:rsid w:val="002B60D6"/>
    <w:rsid w:val="002B69A0"/>
    <w:rsid w:val="002C613F"/>
    <w:rsid w:val="002D30FB"/>
    <w:rsid w:val="002D3214"/>
    <w:rsid w:val="002D575B"/>
    <w:rsid w:val="002D711D"/>
    <w:rsid w:val="002F3E9F"/>
    <w:rsid w:val="0030129F"/>
    <w:rsid w:val="00306ADD"/>
    <w:rsid w:val="003134CD"/>
    <w:rsid w:val="00322AD6"/>
    <w:rsid w:val="0032524A"/>
    <w:rsid w:val="0032630E"/>
    <w:rsid w:val="00330E16"/>
    <w:rsid w:val="00333AE9"/>
    <w:rsid w:val="00333E3A"/>
    <w:rsid w:val="003347BB"/>
    <w:rsid w:val="00341BA3"/>
    <w:rsid w:val="00341C45"/>
    <w:rsid w:val="0034385F"/>
    <w:rsid w:val="00351E94"/>
    <w:rsid w:val="00352710"/>
    <w:rsid w:val="00360A46"/>
    <w:rsid w:val="00361766"/>
    <w:rsid w:val="00363A4D"/>
    <w:rsid w:val="0036401B"/>
    <w:rsid w:val="003650FF"/>
    <w:rsid w:val="0037040F"/>
    <w:rsid w:val="00370E23"/>
    <w:rsid w:val="00371024"/>
    <w:rsid w:val="00375E12"/>
    <w:rsid w:val="003761F3"/>
    <w:rsid w:val="003801F8"/>
    <w:rsid w:val="003905FF"/>
    <w:rsid w:val="003A46C0"/>
    <w:rsid w:val="003A6A98"/>
    <w:rsid w:val="003D1737"/>
    <w:rsid w:val="003D63F7"/>
    <w:rsid w:val="003E77F1"/>
    <w:rsid w:val="003E79D5"/>
    <w:rsid w:val="003F5BAB"/>
    <w:rsid w:val="00410EF8"/>
    <w:rsid w:val="00412BB3"/>
    <w:rsid w:val="0042574A"/>
    <w:rsid w:val="0042623E"/>
    <w:rsid w:val="00426BD1"/>
    <w:rsid w:val="0043544B"/>
    <w:rsid w:val="00435D08"/>
    <w:rsid w:val="004371FF"/>
    <w:rsid w:val="00447971"/>
    <w:rsid w:val="00447B73"/>
    <w:rsid w:val="00450A3B"/>
    <w:rsid w:val="00450DA2"/>
    <w:rsid w:val="00455CF5"/>
    <w:rsid w:val="0046431D"/>
    <w:rsid w:val="00464807"/>
    <w:rsid w:val="00471822"/>
    <w:rsid w:val="00472B0D"/>
    <w:rsid w:val="00480021"/>
    <w:rsid w:val="004818B1"/>
    <w:rsid w:val="00495D76"/>
    <w:rsid w:val="00495FB8"/>
    <w:rsid w:val="004B2C97"/>
    <w:rsid w:val="004B33B8"/>
    <w:rsid w:val="004B531E"/>
    <w:rsid w:val="004C1495"/>
    <w:rsid w:val="004C4CBD"/>
    <w:rsid w:val="004C700D"/>
    <w:rsid w:val="004C7048"/>
    <w:rsid w:val="004D311D"/>
    <w:rsid w:val="004D3E5C"/>
    <w:rsid w:val="004D40F6"/>
    <w:rsid w:val="004D5A90"/>
    <w:rsid w:val="004E26CF"/>
    <w:rsid w:val="004F4D57"/>
    <w:rsid w:val="00501FFD"/>
    <w:rsid w:val="00510315"/>
    <w:rsid w:val="005115B9"/>
    <w:rsid w:val="00511A50"/>
    <w:rsid w:val="00522E15"/>
    <w:rsid w:val="005235ED"/>
    <w:rsid w:val="00526661"/>
    <w:rsid w:val="00534D81"/>
    <w:rsid w:val="005361F0"/>
    <w:rsid w:val="005372DB"/>
    <w:rsid w:val="00551EB5"/>
    <w:rsid w:val="00555FF5"/>
    <w:rsid w:val="0056344F"/>
    <w:rsid w:val="00564BB1"/>
    <w:rsid w:val="005655BD"/>
    <w:rsid w:val="00577FCD"/>
    <w:rsid w:val="005810B0"/>
    <w:rsid w:val="00581F57"/>
    <w:rsid w:val="0058437A"/>
    <w:rsid w:val="00585009"/>
    <w:rsid w:val="0058683F"/>
    <w:rsid w:val="00587162"/>
    <w:rsid w:val="00587FBD"/>
    <w:rsid w:val="005906D5"/>
    <w:rsid w:val="00594559"/>
    <w:rsid w:val="00594EE4"/>
    <w:rsid w:val="00595052"/>
    <w:rsid w:val="005B5E91"/>
    <w:rsid w:val="005C59DF"/>
    <w:rsid w:val="005E3BDF"/>
    <w:rsid w:val="005F3A41"/>
    <w:rsid w:val="006035D7"/>
    <w:rsid w:val="00604457"/>
    <w:rsid w:val="006065E8"/>
    <w:rsid w:val="00610A87"/>
    <w:rsid w:val="006134B4"/>
    <w:rsid w:val="0061583F"/>
    <w:rsid w:val="00615BD3"/>
    <w:rsid w:val="00621995"/>
    <w:rsid w:val="00622F31"/>
    <w:rsid w:val="00637C6F"/>
    <w:rsid w:val="00646324"/>
    <w:rsid w:val="0065005D"/>
    <w:rsid w:val="00651F0C"/>
    <w:rsid w:val="0065357F"/>
    <w:rsid w:val="00657D55"/>
    <w:rsid w:val="0066656B"/>
    <w:rsid w:val="00670DF6"/>
    <w:rsid w:val="0067151B"/>
    <w:rsid w:val="00672237"/>
    <w:rsid w:val="00675B9C"/>
    <w:rsid w:val="0068123F"/>
    <w:rsid w:val="006818B1"/>
    <w:rsid w:val="006878B4"/>
    <w:rsid w:val="00690161"/>
    <w:rsid w:val="00694EBF"/>
    <w:rsid w:val="0069690C"/>
    <w:rsid w:val="00696AF6"/>
    <w:rsid w:val="006A1700"/>
    <w:rsid w:val="006A3A15"/>
    <w:rsid w:val="006A60A9"/>
    <w:rsid w:val="006B0569"/>
    <w:rsid w:val="006B6353"/>
    <w:rsid w:val="006B6CA8"/>
    <w:rsid w:val="006B7A76"/>
    <w:rsid w:val="006C190F"/>
    <w:rsid w:val="006C2675"/>
    <w:rsid w:val="006C5D67"/>
    <w:rsid w:val="006C7BEB"/>
    <w:rsid w:val="006D1532"/>
    <w:rsid w:val="006D28E5"/>
    <w:rsid w:val="006D40B6"/>
    <w:rsid w:val="006E0282"/>
    <w:rsid w:val="006F55EC"/>
    <w:rsid w:val="00704DFE"/>
    <w:rsid w:val="00707B14"/>
    <w:rsid w:val="00712CB4"/>
    <w:rsid w:val="00714D9B"/>
    <w:rsid w:val="007166CA"/>
    <w:rsid w:val="00716BFC"/>
    <w:rsid w:val="00717DA4"/>
    <w:rsid w:val="007207E3"/>
    <w:rsid w:val="00721181"/>
    <w:rsid w:val="007329B8"/>
    <w:rsid w:val="007351EA"/>
    <w:rsid w:val="007413F4"/>
    <w:rsid w:val="00742956"/>
    <w:rsid w:val="00744E61"/>
    <w:rsid w:val="00746D15"/>
    <w:rsid w:val="00751115"/>
    <w:rsid w:val="007515D2"/>
    <w:rsid w:val="00754D1D"/>
    <w:rsid w:val="00756D3B"/>
    <w:rsid w:val="0075706C"/>
    <w:rsid w:val="007712E6"/>
    <w:rsid w:val="0077302E"/>
    <w:rsid w:val="00773F5C"/>
    <w:rsid w:val="00776B56"/>
    <w:rsid w:val="0078134D"/>
    <w:rsid w:val="0078389B"/>
    <w:rsid w:val="007841AE"/>
    <w:rsid w:val="00790927"/>
    <w:rsid w:val="00791316"/>
    <w:rsid w:val="00796EA2"/>
    <w:rsid w:val="007A1474"/>
    <w:rsid w:val="007A7150"/>
    <w:rsid w:val="007B0175"/>
    <w:rsid w:val="007B59FF"/>
    <w:rsid w:val="007B7560"/>
    <w:rsid w:val="007C3880"/>
    <w:rsid w:val="007C4474"/>
    <w:rsid w:val="007C4824"/>
    <w:rsid w:val="007C4CC0"/>
    <w:rsid w:val="007C5606"/>
    <w:rsid w:val="007D0BB1"/>
    <w:rsid w:val="007E1B3C"/>
    <w:rsid w:val="007F0A4A"/>
    <w:rsid w:val="007F2D98"/>
    <w:rsid w:val="007F3BCB"/>
    <w:rsid w:val="007F3F8F"/>
    <w:rsid w:val="007F6405"/>
    <w:rsid w:val="0080592D"/>
    <w:rsid w:val="00820BC5"/>
    <w:rsid w:val="00825203"/>
    <w:rsid w:val="0082734E"/>
    <w:rsid w:val="00837D4E"/>
    <w:rsid w:val="008469B9"/>
    <w:rsid w:val="00853DD5"/>
    <w:rsid w:val="00854F0F"/>
    <w:rsid w:val="008559AA"/>
    <w:rsid w:val="00855BE7"/>
    <w:rsid w:val="00855CFF"/>
    <w:rsid w:val="008725AA"/>
    <w:rsid w:val="00881851"/>
    <w:rsid w:val="00882182"/>
    <w:rsid w:val="00884215"/>
    <w:rsid w:val="008864E9"/>
    <w:rsid w:val="00890E2D"/>
    <w:rsid w:val="008B0660"/>
    <w:rsid w:val="008B2402"/>
    <w:rsid w:val="008B61B7"/>
    <w:rsid w:val="008C0345"/>
    <w:rsid w:val="008C19A2"/>
    <w:rsid w:val="008C1C79"/>
    <w:rsid w:val="008D4D12"/>
    <w:rsid w:val="008D7269"/>
    <w:rsid w:val="008D793C"/>
    <w:rsid w:val="008E5917"/>
    <w:rsid w:val="008E597F"/>
    <w:rsid w:val="008F5F16"/>
    <w:rsid w:val="00905B0A"/>
    <w:rsid w:val="00906E4F"/>
    <w:rsid w:val="00910C16"/>
    <w:rsid w:val="009129CC"/>
    <w:rsid w:val="00927DD6"/>
    <w:rsid w:val="009348BD"/>
    <w:rsid w:val="00935879"/>
    <w:rsid w:val="00940123"/>
    <w:rsid w:val="00941D39"/>
    <w:rsid w:val="00944896"/>
    <w:rsid w:val="00945FAD"/>
    <w:rsid w:val="00951267"/>
    <w:rsid w:val="00956AF3"/>
    <w:rsid w:val="00957F89"/>
    <w:rsid w:val="00961FD3"/>
    <w:rsid w:val="00982141"/>
    <w:rsid w:val="009833D9"/>
    <w:rsid w:val="00984C32"/>
    <w:rsid w:val="009870C6"/>
    <w:rsid w:val="0098754B"/>
    <w:rsid w:val="00995384"/>
    <w:rsid w:val="009963E1"/>
    <w:rsid w:val="009974B9"/>
    <w:rsid w:val="009A03A4"/>
    <w:rsid w:val="009A1741"/>
    <w:rsid w:val="009A2586"/>
    <w:rsid w:val="009A390A"/>
    <w:rsid w:val="009B0200"/>
    <w:rsid w:val="009B2F95"/>
    <w:rsid w:val="009B7706"/>
    <w:rsid w:val="009D23B1"/>
    <w:rsid w:val="009D7B72"/>
    <w:rsid w:val="009E3DDC"/>
    <w:rsid w:val="009E5B0E"/>
    <w:rsid w:val="009E63D4"/>
    <w:rsid w:val="009E6E09"/>
    <w:rsid w:val="009F1687"/>
    <w:rsid w:val="009F6674"/>
    <w:rsid w:val="00A023DA"/>
    <w:rsid w:val="00A0374E"/>
    <w:rsid w:val="00A142E7"/>
    <w:rsid w:val="00A143D2"/>
    <w:rsid w:val="00A1487E"/>
    <w:rsid w:val="00A15C52"/>
    <w:rsid w:val="00A16B35"/>
    <w:rsid w:val="00A21E41"/>
    <w:rsid w:val="00A23A5D"/>
    <w:rsid w:val="00A23DB3"/>
    <w:rsid w:val="00A31E5E"/>
    <w:rsid w:val="00A354EE"/>
    <w:rsid w:val="00A3739B"/>
    <w:rsid w:val="00A408EF"/>
    <w:rsid w:val="00A465B5"/>
    <w:rsid w:val="00A47865"/>
    <w:rsid w:val="00A526BF"/>
    <w:rsid w:val="00A60776"/>
    <w:rsid w:val="00A61561"/>
    <w:rsid w:val="00A65398"/>
    <w:rsid w:val="00A66A0B"/>
    <w:rsid w:val="00A70125"/>
    <w:rsid w:val="00A7358B"/>
    <w:rsid w:val="00A772BB"/>
    <w:rsid w:val="00A80A63"/>
    <w:rsid w:val="00A908C9"/>
    <w:rsid w:val="00A930C8"/>
    <w:rsid w:val="00A949E8"/>
    <w:rsid w:val="00A96DF6"/>
    <w:rsid w:val="00A97DE6"/>
    <w:rsid w:val="00AA577B"/>
    <w:rsid w:val="00AB37F9"/>
    <w:rsid w:val="00AB4A2D"/>
    <w:rsid w:val="00AB56F1"/>
    <w:rsid w:val="00AB63F7"/>
    <w:rsid w:val="00AC3B2C"/>
    <w:rsid w:val="00AD1D58"/>
    <w:rsid w:val="00AD47B3"/>
    <w:rsid w:val="00AD581E"/>
    <w:rsid w:val="00AD793E"/>
    <w:rsid w:val="00AE22DD"/>
    <w:rsid w:val="00AE3E2F"/>
    <w:rsid w:val="00AF0E81"/>
    <w:rsid w:val="00AF530D"/>
    <w:rsid w:val="00B04605"/>
    <w:rsid w:val="00B06D1A"/>
    <w:rsid w:val="00B121D6"/>
    <w:rsid w:val="00B209DC"/>
    <w:rsid w:val="00B26E7D"/>
    <w:rsid w:val="00B325C8"/>
    <w:rsid w:val="00B33530"/>
    <w:rsid w:val="00B33C07"/>
    <w:rsid w:val="00B3500D"/>
    <w:rsid w:val="00B361D5"/>
    <w:rsid w:val="00B372E7"/>
    <w:rsid w:val="00B45C7A"/>
    <w:rsid w:val="00B52025"/>
    <w:rsid w:val="00B63A5D"/>
    <w:rsid w:val="00B6516C"/>
    <w:rsid w:val="00B75215"/>
    <w:rsid w:val="00B75F88"/>
    <w:rsid w:val="00B774D1"/>
    <w:rsid w:val="00B83BD5"/>
    <w:rsid w:val="00B84068"/>
    <w:rsid w:val="00B90C13"/>
    <w:rsid w:val="00B93C8C"/>
    <w:rsid w:val="00BA62FA"/>
    <w:rsid w:val="00BB0817"/>
    <w:rsid w:val="00BB32FA"/>
    <w:rsid w:val="00BB5326"/>
    <w:rsid w:val="00BB5FF3"/>
    <w:rsid w:val="00BC0E1D"/>
    <w:rsid w:val="00BC5A84"/>
    <w:rsid w:val="00BC6BCA"/>
    <w:rsid w:val="00BC76F5"/>
    <w:rsid w:val="00BC7730"/>
    <w:rsid w:val="00BD1F10"/>
    <w:rsid w:val="00BD7D1F"/>
    <w:rsid w:val="00BE1143"/>
    <w:rsid w:val="00BF2DF7"/>
    <w:rsid w:val="00BF65A7"/>
    <w:rsid w:val="00C06384"/>
    <w:rsid w:val="00C16483"/>
    <w:rsid w:val="00C20E32"/>
    <w:rsid w:val="00C2375F"/>
    <w:rsid w:val="00C23E47"/>
    <w:rsid w:val="00C24B1B"/>
    <w:rsid w:val="00C26F81"/>
    <w:rsid w:val="00C27B90"/>
    <w:rsid w:val="00C32614"/>
    <w:rsid w:val="00C3282B"/>
    <w:rsid w:val="00C34980"/>
    <w:rsid w:val="00C461B1"/>
    <w:rsid w:val="00C62371"/>
    <w:rsid w:val="00C84313"/>
    <w:rsid w:val="00C97832"/>
    <w:rsid w:val="00CA12A6"/>
    <w:rsid w:val="00CA6DA1"/>
    <w:rsid w:val="00CB40F4"/>
    <w:rsid w:val="00CB4DEF"/>
    <w:rsid w:val="00CB6E5B"/>
    <w:rsid w:val="00CB7C55"/>
    <w:rsid w:val="00CC5695"/>
    <w:rsid w:val="00CD06AD"/>
    <w:rsid w:val="00CD5CD6"/>
    <w:rsid w:val="00CE0126"/>
    <w:rsid w:val="00CE243F"/>
    <w:rsid w:val="00CE71F8"/>
    <w:rsid w:val="00CF16DF"/>
    <w:rsid w:val="00CF25F5"/>
    <w:rsid w:val="00CF25FE"/>
    <w:rsid w:val="00CF580B"/>
    <w:rsid w:val="00CF6385"/>
    <w:rsid w:val="00D07034"/>
    <w:rsid w:val="00D2789A"/>
    <w:rsid w:val="00D355D0"/>
    <w:rsid w:val="00D36075"/>
    <w:rsid w:val="00D40148"/>
    <w:rsid w:val="00D415C8"/>
    <w:rsid w:val="00D4381C"/>
    <w:rsid w:val="00D60E67"/>
    <w:rsid w:val="00D675B2"/>
    <w:rsid w:val="00D722D4"/>
    <w:rsid w:val="00D7556C"/>
    <w:rsid w:val="00D760E5"/>
    <w:rsid w:val="00D83289"/>
    <w:rsid w:val="00D87CEF"/>
    <w:rsid w:val="00D9355F"/>
    <w:rsid w:val="00D975CA"/>
    <w:rsid w:val="00DA1293"/>
    <w:rsid w:val="00DA2DB1"/>
    <w:rsid w:val="00DB7DF9"/>
    <w:rsid w:val="00DC1512"/>
    <w:rsid w:val="00DC1563"/>
    <w:rsid w:val="00DC6A93"/>
    <w:rsid w:val="00DC7EA4"/>
    <w:rsid w:val="00DD137A"/>
    <w:rsid w:val="00DD3599"/>
    <w:rsid w:val="00DD3970"/>
    <w:rsid w:val="00DE3B3A"/>
    <w:rsid w:val="00DE602C"/>
    <w:rsid w:val="00DE7654"/>
    <w:rsid w:val="00DF05D1"/>
    <w:rsid w:val="00DF196A"/>
    <w:rsid w:val="00E00244"/>
    <w:rsid w:val="00E151B8"/>
    <w:rsid w:val="00E2123D"/>
    <w:rsid w:val="00E2442C"/>
    <w:rsid w:val="00E30715"/>
    <w:rsid w:val="00E3169E"/>
    <w:rsid w:val="00E33569"/>
    <w:rsid w:val="00E373E9"/>
    <w:rsid w:val="00E44AE0"/>
    <w:rsid w:val="00E51AF3"/>
    <w:rsid w:val="00E5625C"/>
    <w:rsid w:val="00E62CBD"/>
    <w:rsid w:val="00E63CFE"/>
    <w:rsid w:val="00E65FA8"/>
    <w:rsid w:val="00E66E3C"/>
    <w:rsid w:val="00E872A5"/>
    <w:rsid w:val="00E87304"/>
    <w:rsid w:val="00E92080"/>
    <w:rsid w:val="00E93A52"/>
    <w:rsid w:val="00EA2B90"/>
    <w:rsid w:val="00EA6DC4"/>
    <w:rsid w:val="00EB24FD"/>
    <w:rsid w:val="00EB3F6D"/>
    <w:rsid w:val="00EB57C7"/>
    <w:rsid w:val="00EB7284"/>
    <w:rsid w:val="00EC122C"/>
    <w:rsid w:val="00EC2A90"/>
    <w:rsid w:val="00ED0DC6"/>
    <w:rsid w:val="00ED0FD0"/>
    <w:rsid w:val="00ED3821"/>
    <w:rsid w:val="00ED4789"/>
    <w:rsid w:val="00ED68C2"/>
    <w:rsid w:val="00EE181B"/>
    <w:rsid w:val="00EE2E91"/>
    <w:rsid w:val="00F029A9"/>
    <w:rsid w:val="00F02B24"/>
    <w:rsid w:val="00F06CF9"/>
    <w:rsid w:val="00F12E02"/>
    <w:rsid w:val="00F144EC"/>
    <w:rsid w:val="00F17507"/>
    <w:rsid w:val="00F204B5"/>
    <w:rsid w:val="00F21361"/>
    <w:rsid w:val="00F22AD8"/>
    <w:rsid w:val="00F23659"/>
    <w:rsid w:val="00F24A00"/>
    <w:rsid w:val="00F27657"/>
    <w:rsid w:val="00F3012C"/>
    <w:rsid w:val="00F30F93"/>
    <w:rsid w:val="00F32101"/>
    <w:rsid w:val="00F33922"/>
    <w:rsid w:val="00F37EAB"/>
    <w:rsid w:val="00F422EB"/>
    <w:rsid w:val="00F45176"/>
    <w:rsid w:val="00F51E40"/>
    <w:rsid w:val="00F675B8"/>
    <w:rsid w:val="00F73754"/>
    <w:rsid w:val="00F85891"/>
    <w:rsid w:val="00F87DF5"/>
    <w:rsid w:val="00F94F1B"/>
    <w:rsid w:val="00FA013D"/>
    <w:rsid w:val="00FA7B34"/>
    <w:rsid w:val="00FB0B97"/>
    <w:rsid w:val="00FC363D"/>
    <w:rsid w:val="00FC6A1A"/>
    <w:rsid w:val="00FD2D81"/>
    <w:rsid w:val="00FE133B"/>
    <w:rsid w:val="00FE6AD3"/>
    <w:rsid w:val="00FF258A"/>
    <w:rsid w:val="00FF2C31"/>
    <w:rsid w:val="00FF2E3E"/>
    <w:rsid w:val="00FF41DF"/>
    <w:rsid w:val="00FF4FCA"/>
    <w:rsid w:val="00FF5177"/>
    <w:rsid w:val="00FF7888"/>
    <w:rsid w:val="00FF7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89b8e1,#48173b,#56174c,#00812f"/>
    </o:shapedefaults>
    <o:shapelayout v:ext="edit">
      <o:idmap v:ext="edit" data="1"/>
    </o:shapelayout>
  </w:shapeDefaults>
  <w:doNotEmbedSmartTags/>
  <w:decimalSymbol w:val="."/>
  <w:listSeparator w:val=","/>
  <w14:docId w14:val="3C5A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493"/>
    <w:pPr>
      <w:spacing w:after="120"/>
    </w:pPr>
    <w:rPr>
      <w:rFonts w:ascii="Arial" w:eastAsia="Times New Roman" w:hAnsi="Arial"/>
      <w:sz w:val="22"/>
      <w:lang w:eastAsia="en-US"/>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lang w:eastAsia="x-none"/>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FF7888"/>
    <w:pPr>
      <w:spacing w:after="360" w:line="440" w:lineRule="exact"/>
      <w:ind w:right="2160"/>
    </w:pPr>
    <w:rPr>
      <w:rFonts w:ascii="Arial" w:eastAsia="Times New Roman" w:hAnsi="Arial"/>
      <w:b/>
      <w:bCs/>
      <w:color w:val="00812F"/>
      <w:kern w:val="28"/>
      <w:sz w:val="32"/>
      <w:szCs w:val="32"/>
      <w:lang w:eastAsia="en-US"/>
    </w:rPr>
  </w:style>
  <w:style w:type="paragraph" w:customStyle="1" w:styleId="06SubBulletListLast">
    <w:name w:val="06 = Sub Bullet List Last"/>
    <w:qFormat/>
    <w:rsid w:val="00FF7888"/>
    <w:pPr>
      <w:numPr>
        <w:numId w:val="35"/>
      </w:numPr>
      <w:ind w:right="2160"/>
    </w:pPr>
    <w:rPr>
      <w:rFonts w:ascii="Arial" w:hAnsi="Arial" w:cs="Arial"/>
      <w:sz w:val="22"/>
      <w:lang w:eastAsia="en-US"/>
    </w:rPr>
  </w:style>
  <w:style w:type="paragraph" w:customStyle="1" w:styleId="05BulletList">
    <w:name w:val="05 = Bullet List"/>
    <w:qFormat/>
    <w:rsid w:val="00FF7888"/>
    <w:pPr>
      <w:numPr>
        <w:numId w:val="32"/>
      </w:numPr>
      <w:spacing w:after="60"/>
      <w:ind w:right="2160"/>
    </w:pPr>
    <w:rPr>
      <w:rFonts w:ascii="Arial" w:hAnsi="Arial" w:cs="Arial"/>
      <w:sz w:val="22"/>
      <w:lang w:eastAsia="en-US"/>
    </w:rPr>
  </w:style>
  <w:style w:type="character" w:customStyle="1" w:styleId="13CaptionBold">
    <w:name w:val="13 = Caption Bold"/>
    <w:qFormat/>
    <w:rsid w:val="00FF7888"/>
    <w:rPr>
      <w:rFonts w:ascii="Arial" w:hAnsi="Arial"/>
      <w:b/>
      <w:bCs/>
      <w:color w:val="00812F"/>
      <w:sz w:val="18"/>
      <w:szCs w:val="18"/>
      <w:lang w:val="en-US"/>
    </w:rPr>
  </w:style>
  <w:style w:type="paragraph" w:customStyle="1" w:styleId="04Text">
    <w:name w:val="04 = Text"/>
    <w:qFormat/>
    <w:rsid w:val="00FF7888"/>
    <w:pPr>
      <w:tabs>
        <w:tab w:val="left" w:pos="360"/>
        <w:tab w:val="left" w:pos="720"/>
        <w:tab w:val="left" w:pos="1080"/>
        <w:tab w:val="left" w:pos="1440"/>
        <w:tab w:val="right" w:pos="10152"/>
      </w:tabs>
      <w:spacing w:after="120"/>
      <w:ind w:right="2160"/>
    </w:pPr>
    <w:rPr>
      <w:rFonts w:ascii="Arial" w:eastAsia="Times New Roman" w:hAnsi="Arial" w:cs="Arial"/>
      <w:sz w:val="22"/>
      <w:szCs w:val="22"/>
      <w:lang w:eastAsia="en-US"/>
    </w:rPr>
  </w:style>
  <w:style w:type="paragraph" w:customStyle="1" w:styleId="07TableText">
    <w:name w:val="07 = Table Text"/>
    <w:qFormat/>
    <w:rsid w:val="00FF7888"/>
    <w:pPr>
      <w:spacing w:before="60" w:after="60"/>
      <w:jc w:val="center"/>
    </w:pPr>
    <w:rPr>
      <w:rFonts w:ascii="Arial" w:eastAsia="Times New Roman" w:hAnsi="Arial" w:cs="Arial"/>
      <w:color w:val="000000"/>
      <w:sz w:val="22"/>
      <w:lang w:eastAsia="en-US"/>
    </w:rPr>
  </w:style>
  <w:style w:type="paragraph" w:customStyle="1" w:styleId="08TableBulletList">
    <w:name w:val="08 = Table Bullet List"/>
    <w:qFormat/>
    <w:rsid w:val="00FF7888"/>
    <w:pPr>
      <w:numPr>
        <w:numId w:val="36"/>
      </w:numPr>
      <w:spacing w:after="60"/>
    </w:pPr>
    <w:rPr>
      <w:rFonts w:ascii="Arial" w:hAnsi="Arial" w:cs="Arial"/>
      <w:sz w:val="22"/>
      <w:lang w:eastAsia="en-US"/>
    </w:rPr>
  </w:style>
  <w:style w:type="paragraph" w:customStyle="1" w:styleId="09NumberList">
    <w:name w:val="09 = Number List"/>
    <w:qFormat/>
    <w:rsid w:val="00D2789A"/>
    <w:pPr>
      <w:numPr>
        <w:numId w:val="40"/>
      </w:numPr>
      <w:tabs>
        <w:tab w:val="left" w:pos="720"/>
        <w:tab w:val="left" w:pos="1080"/>
        <w:tab w:val="left" w:pos="1440"/>
        <w:tab w:val="right" w:pos="10152"/>
      </w:tabs>
      <w:spacing w:after="60"/>
      <w:ind w:right="2160"/>
    </w:pPr>
    <w:rPr>
      <w:rFonts w:ascii="Arial" w:eastAsia="Times New Roman" w:hAnsi="Arial" w:cs="Arial"/>
      <w:sz w:val="22"/>
      <w:lang w:eastAsia="en-US"/>
    </w:rPr>
  </w:style>
  <w:style w:type="paragraph" w:customStyle="1" w:styleId="10NumberList">
    <w:name w:val="10 = Number List"/>
    <w:qFormat/>
    <w:rsid w:val="00FF7888"/>
    <w:pPr>
      <w:tabs>
        <w:tab w:val="left" w:pos="360"/>
        <w:tab w:val="left" w:pos="720"/>
        <w:tab w:val="left" w:pos="1080"/>
        <w:tab w:val="left" w:pos="1440"/>
        <w:tab w:val="right" w:pos="10152"/>
      </w:tabs>
      <w:spacing w:after="60"/>
      <w:ind w:left="360" w:right="2160" w:hanging="360"/>
    </w:pPr>
    <w:rPr>
      <w:rFonts w:ascii="Arial" w:eastAsia="Times New Roman" w:hAnsi="Arial"/>
      <w:sz w:val="22"/>
      <w:lang w:eastAsia="en-US"/>
    </w:rPr>
  </w:style>
  <w:style w:type="character" w:customStyle="1" w:styleId="12Bold">
    <w:name w:val="12 = Bold"/>
    <w:qFormat/>
    <w:rsid w:val="00FF7888"/>
    <w:rPr>
      <w:rFonts w:ascii="Arial" w:hAnsi="Arial"/>
      <w:b/>
      <w:bCs/>
      <w:color w:val="00812F"/>
      <w:sz w:val="22"/>
      <w:szCs w:val="22"/>
    </w:rPr>
  </w:style>
  <w:style w:type="paragraph" w:customStyle="1" w:styleId="00PageHeader">
    <w:name w:val="00 = Page Header"/>
    <w:qFormat/>
    <w:rsid w:val="00FF7888"/>
    <w:pPr>
      <w:tabs>
        <w:tab w:val="left" w:pos="1728"/>
      </w:tabs>
    </w:pPr>
    <w:rPr>
      <w:rFonts w:ascii="FS Lola Medium" w:eastAsia="Times New Roman" w:hAnsi="FS Lola Medium"/>
      <w:noProof/>
      <w:color w:val="00812F"/>
      <w:sz w:val="72"/>
      <w:szCs w:val="72"/>
      <w:lang w:eastAsia="en-US"/>
    </w:rPr>
  </w:style>
  <w:style w:type="paragraph" w:customStyle="1" w:styleId="03BoxText">
    <w:name w:val="03 = Box Text"/>
    <w:qFormat/>
    <w:rsid w:val="00FF7888"/>
    <w:pPr>
      <w:spacing w:after="60"/>
      <w:ind w:left="101" w:right="2160"/>
    </w:pPr>
    <w:rPr>
      <w:rFonts w:ascii="Arial" w:eastAsia="Times New Roman" w:hAnsi="Arial" w:cs="Arial"/>
      <w:sz w:val="22"/>
      <w:szCs w:val="22"/>
      <w:lang w:eastAsia="en-US"/>
    </w:rPr>
  </w:style>
  <w:style w:type="paragraph" w:customStyle="1" w:styleId="03BoxHead">
    <w:name w:val="03 = Box Head"/>
    <w:qFormat/>
    <w:rsid w:val="00FF7888"/>
    <w:pPr>
      <w:spacing w:after="120"/>
      <w:ind w:left="101" w:right="2160"/>
    </w:pPr>
    <w:rPr>
      <w:rFonts w:ascii="Arial" w:eastAsia="Times New Roman" w:hAnsi="Arial" w:cs="Arial"/>
      <w:b/>
      <w:bCs/>
      <w:color w:val="00812F"/>
      <w:sz w:val="24"/>
      <w:szCs w:val="24"/>
      <w:lang w:eastAsia="en-US"/>
    </w:rPr>
  </w:style>
  <w:style w:type="paragraph" w:customStyle="1" w:styleId="00PageSubhead">
    <w:name w:val="00 = Page Subhead"/>
    <w:qFormat/>
    <w:rsid w:val="001F131D"/>
    <w:pPr>
      <w:tabs>
        <w:tab w:val="left" w:pos="1656"/>
      </w:tabs>
      <w:spacing w:after="120" w:line="600" w:lineRule="exact"/>
    </w:pPr>
    <w:rPr>
      <w:rFonts w:ascii="Arial" w:eastAsia="Times New Roman" w:hAnsi="Arial"/>
      <w:b/>
      <w:bCs/>
      <w:color w:val="00812F"/>
      <w:sz w:val="40"/>
      <w:szCs w:val="40"/>
      <w:lang w:eastAsia="en-US"/>
    </w:rPr>
  </w:style>
  <w:style w:type="paragraph" w:customStyle="1" w:styleId="00TopicNo">
    <w:name w:val="00 = Topic No."/>
    <w:qFormat/>
    <w:rsid w:val="00FF7888"/>
    <w:rPr>
      <w:rFonts w:ascii="Arial" w:eastAsia="Times New Roman" w:hAnsi="Arial"/>
      <w:color w:val="00812F"/>
      <w:sz w:val="40"/>
      <w:szCs w:val="40"/>
      <w:lang w:eastAsia="en-US"/>
    </w:rPr>
  </w:style>
  <w:style w:type="paragraph" w:customStyle="1" w:styleId="00Name">
    <w:name w:val="00 = Name"/>
    <w:qFormat/>
    <w:rsid w:val="00FF7888"/>
    <w:pPr>
      <w:framePr w:hSpace="187" w:vSpace="187" w:wrap="around" w:vAnchor="text" w:hAnchor="text" w:y="1"/>
      <w:pBdr>
        <w:top w:val="single" w:sz="4" w:space="9" w:color="00812F"/>
        <w:bottom w:val="single" w:sz="4" w:space="3" w:color="00812F"/>
      </w:pBdr>
      <w:tabs>
        <w:tab w:val="right" w:leader="dot" w:pos="5400"/>
        <w:tab w:val="left" w:pos="5760"/>
        <w:tab w:val="right" w:leader="dot" w:pos="7704"/>
        <w:tab w:val="left" w:pos="8136"/>
        <w:tab w:val="right" w:leader="dot" w:pos="10170"/>
      </w:tabs>
      <w:spacing w:after="120"/>
    </w:pPr>
    <w:rPr>
      <w:rFonts w:ascii="FS Lola Bold" w:eastAsia="Times New Roman" w:hAnsi="FS Lola Bold"/>
      <w:color w:val="00812F"/>
      <w:sz w:val="24"/>
      <w:szCs w:val="24"/>
      <w:lang w:eastAsia="en-US"/>
    </w:rPr>
  </w:style>
  <w:style w:type="paragraph" w:customStyle="1" w:styleId="02Head2">
    <w:name w:val="02 = Head 2"/>
    <w:qFormat/>
    <w:rsid w:val="00FF7888"/>
    <w:pPr>
      <w:spacing w:before="240" w:after="60"/>
      <w:ind w:right="2160"/>
    </w:pPr>
    <w:rPr>
      <w:rFonts w:ascii="Arial" w:eastAsia="Times New Roman" w:hAnsi="Arial"/>
      <w:b/>
      <w:bCs/>
      <w:color w:val="00812F"/>
      <w:kern w:val="28"/>
      <w:sz w:val="24"/>
      <w:szCs w:val="24"/>
      <w:lang w:eastAsia="en-US"/>
    </w:rPr>
  </w:style>
  <w:style w:type="paragraph" w:customStyle="1" w:styleId="06SubBulletList">
    <w:name w:val="06 = Sub Bullet List"/>
    <w:qFormat/>
    <w:rsid w:val="00FF7888"/>
    <w:pPr>
      <w:numPr>
        <w:numId w:val="34"/>
      </w:numPr>
      <w:spacing w:after="60"/>
      <w:ind w:right="2160"/>
    </w:pPr>
    <w:rPr>
      <w:rFonts w:ascii="Arial" w:hAnsi="Arial" w:cs="Arial"/>
      <w:sz w:val="22"/>
      <w:lang w:eastAsia="en-US"/>
    </w:rPr>
  </w:style>
  <w:style w:type="paragraph" w:customStyle="1" w:styleId="11Footer">
    <w:name w:val="11 = Footer"/>
    <w:qFormat/>
    <w:rsid w:val="00FF7888"/>
    <w:pPr>
      <w:tabs>
        <w:tab w:val="right" w:pos="10152"/>
      </w:tabs>
    </w:pPr>
    <w:rPr>
      <w:rFonts w:ascii="OUP2 Argo Light" w:eastAsia="Times New Roman" w:hAnsi="OUP2 Argo Light"/>
      <w:noProof/>
      <w:color w:val="00812F"/>
      <w:sz w:val="18"/>
      <w:szCs w:val="18"/>
      <w:lang w:val="en-US" w:eastAsia="en-US"/>
    </w:rPr>
  </w:style>
  <w:style w:type="paragraph" w:customStyle="1" w:styleId="05BulletListLast">
    <w:name w:val="05 = Bullet List Last"/>
    <w:qFormat/>
    <w:rsid w:val="00FF7888"/>
    <w:pPr>
      <w:numPr>
        <w:numId w:val="33"/>
      </w:numPr>
      <w:ind w:right="2160"/>
    </w:pPr>
    <w:rPr>
      <w:rFonts w:ascii="Arial" w:hAnsi="Arial" w:cs="Arial"/>
      <w:sz w:val="22"/>
      <w:lang w:eastAsia="en-US"/>
    </w:rPr>
  </w:style>
  <w:style w:type="paragraph" w:customStyle="1" w:styleId="04TextLast">
    <w:name w:val="04 = Text Last"/>
    <w:qFormat/>
    <w:rsid w:val="00FF7888"/>
    <w:pPr>
      <w:tabs>
        <w:tab w:val="left" w:pos="360"/>
        <w:tab w:val="left" w:pos="720"/>
        <w:tab w:val="left" w:pos="1080"/>
        <w:tab w:val="left" w:pos="1440"/>
        <w:tab w:val="right" w:pos="10152"/>
      </w:tabs>
      <w:ind w:right="2160"/>
    </w:pPr>
    <w:rPr>
      <w:rFonts w:ascii="Arial" w:eastAsia="Times New Roman" w:hAnsi="Arial" w:cs="Arial"/>
      <w:sz w:val="22"/>
      <w:szCs w:val="22"/>
      <w:lang w:eastAsia="en-US"/>
    </w:rPr>
  </w:style>
  <w:style w:type="paragraph" w:customStyle="1" w:styleId="07Caption">
    <w:name w:val="07 = Caption"/>
    <w:qFormat/>
    <w:rsid w:val="00FF7888"/>
    <w:pPr>
      <w:tabs>
        <w:tab w:val="left" w:pos="360"/>
        <w:tab w:val="left" w:pos="720"/>
        <w:tab w:val="left" w:pos="1080"/>
        <w:tab w:val="left" w:pos="1440"/>
      </w:tabs>
    </w:pPr>
    <w:rPr>
      <w:rFonts w:ascii="Arial" w:eastAsia="Times New Roman" w:hAnsi="Arial" w:cs="Arial"/>
      <w:sz w:val="18"/>
      <w:szCs w:val="22"/>
      <w:lang w:eastAsia="en-US"/>
    </w:rPr>
  </w:style>
  <w:style w:type="paragraph" w:customStyle="1" w:styleId="03BoxBullet">
    <w:name w:val="03 = Box Bullet"/>
    <w:qFormat/>
    <w:rsid w:val="00FF7888"/>
    <w:pPr>
      <w:numPr>
        <w:numId w:val="30"/>
      </w:numPr>
      <w:spacing w:after="60"/>
      <w:ind w:right="2160"/>
    </w:pPr>
    <w:rPr>
      <w:rFonts w:ascii="Arial" w:hAnsi="Arial" w:cs="Arial"/>
      <w:sz w:val="22"/>
      <w:lang w:eastAsia="en-US"/>
    </w:rPr>
  </w:style>
  <w:style w:type="paragraph" w:customStyle="1" w:styleId="03BoxBulletLast">
    <w:name w:val="03 = Box Bullet Last"/>
    <w:qFormat/>
    <w:rsid w:val="00FF7888"/>
    <w:pPr>
      <w:numPr>
        <w:numId w:val="31"/>
      </w:numPr>
      <w:spacing w:after="240"/>
      <w:ind w:right="2160"/>
    </w:pPr>
    <w:rPr>
      <w:rFonts w:ascii="Arial" w:hAnsi="Arial" w:cs="Arial"/>
      <w:sz w:val="22"/>
      <w:lang w:eastAsia="en-US"/>
    </w:rPr>
  </w:style>
  <w:style w:type="paragraph" w:customStyle="1" w:styleId="03BoxTextLast">
    <w:name w:val="03 = Box Text Last"/>
    <w:qFormat/>
    <w:rsid w:val="00FF7888"/>
    <w:pPr>
      <w:spacing w:after="240"/>
      <w:ind w:left="101" w:right="2160"/>
    </w:pPr>
    <w:rPr>
      <w:rFonts w:ascii="Arial" w:eastAsia="Times New Roman" w:hAnsi="Arial" w:cs="Arial"/>
      <w:sz w:val="22"/>
      <w:szCs w:val="22"/>
      <w:lang w:eastAsia="en-US"/>
    </w:rPr>
  </w:style>
  <w:style w:type="paragraph" w:customStyle="1" w:styleId="02Head2Italic">
    <w:name w:val="02 = Head 2 Italic"/>
    <w:qFormat/>
    <w:rsid w:val="00FF7888"/>
    <w:pPr>
      <w:spacing w:after="360"/>
    </w:pPr>
    <w:rPr>
      <w:rFonts w:ascii="Arial" w:eastAsia="Times New Roman" w:hAnsi="Arial"/>
      <w:b/>
      <w:color w:val="00812F"/>
      <w:kern w:val="28"/>
      <w:sz w:val="24"/>
      <w:szCs w:val="24"/>
      <w:lang w:eastAsia="en-US"/>
    </w:rPr>
  </w:style>
  <w:style w:type="paragraph" w:styleId="Header">
    <w:name w:val="header"/>
    <w:basedOn w:val="Normal"/>
    <w:link w:val="HeaderChar"/>
    <w:rsid w:val="00011D2D"/>
    <w:pPr>
      <w:tabs>
        <w:tab w:val="center" w:pos="4320"/>
        <w:tab w:val="right" w:pos="8640"/>
      </w:tabs>
    </w:pPr>
  </w:style>
  <w:style w:type="character" w:customStyle="1" w:styleId="HeaderChar">
    <w:name w:val="Header Char"/>
    <w:link w:val="Header"/>
    <w:rsid w:val="00011D2D"/>
    <w:rPr>
      <w:rFonts w:ascii="Arial" w:eastAsia="Times New Roman" w:hAnsi="Arial"/>
      <w:sz w:val="22"/>
      <w:lang w:val="en-GB"/>
    </w:rPr>
  </w:style>
  <w:style w:type="paragraph" w:styleId="Footer">
    <w:name w:val="footer"/>
    <w:basedOn w:val="Normal"/>
    <w:link w:val="FooterChar"/>
    <w:rsid w:val="00011D2D"/>
    <w:pPr>
      <w:tabs>
        <w:tab w:val="center" w:pos="4320"/>
        <w:tab w:val="right" w:pos="8640"/>
      </w:tabs>
    </w:pPr>
  </w:style>
  <w:style w:type="character" w:customStyle="1" w:styleId="FooterChar">
    <w:name w:val="Footer Char"/>
    <w:link w:val="Footer"/>
    <w:rsid w:val="00011D2D"/>
    <w:rPr>
      <w:rFonts w:ascii="Arial" w:eastAsia="Times New Roman" w:hAnsi="Arial"/>
      <w:sz w:val="22"/>
      <w:lang w:val="en-GB"/>
    </w:rPr>
  </w:style>
  <w:style w:type="character" w:styleId="CommentReference">
    <w:name w:val="annotation reference"/>
    <w:uiPriority w:val="99"/>
    <w:rsid w:val="00D975CA"/>
    <w:rPr>
      <w:sz w:val="16"/>
      <w:szCs w:val="16"/>
    </w:rPr>
  </w:style>
  <w:style w:type="paragraph" w:styleId="CommentText">
    <w:name w:val="annotation text"/>
    <w:basedOn w:val="Normal"/>
    <w:link w:val="CommentTextChar"/>
    <w:uiPriority w:val="99"/>
    <w:rsid w:val="00D975CA"/>
    <w:rPr>
      <w:sz w:val="20"/>
    </w:rPr>
  </w:style>
  <w:style w:type="character" w:customStyle="1" w:styleId="CommentTextChar">
    <w:name w:val="Comment Text Char"/>
    <w:link w:val="CommentText"/>
    <w:uiPriority w:val="99"/>
    <w:rsid w:val="00D975CA"/>
    <w:rPr>
      <w:rFonts w:ascii="Arial" w:eastAsia="Times New Roman" w:hAnsi="Arial"/>
      <w:lang w:eastAsia="en-US"/>
    </w:rPr>
  </w:style>
  <w:style w:type="paragraph" w:styleId="CommentSubject">
    <w:name w:val="annotation subject"/>
    <w:basedOn w:val="CommentText"/>
    <w:next w:val="CommentText"/>
    <w:link w:val="CommentSubjectChar"/>
    <w:rsid w:val="00D975CA"/>
    <w:rPr>
      <w:b/>
      <w:bCs/>
    </w:rPr>
  </w:style>
  <w:style w:type="character" w:customStyle="1" w:styleId="CommentSubjectChar">
    <w:name w:val="Comment Subject Char"/>
    <w:link w:val="CommentSubject"/>
    <w:rsid w:val="00D975CA"/>
    <w:rPr>
      <w:rFonts w:ascii="Arial" w:eastAsia="Times New Roman" w:hAnsi="Arial"/>
      <w:b/>
      <w:bCs/>
      <w:lang w:eastAsia="en-US"/>
    </w:rPr>
  </w:style>
  <w:style w:type="paragraph" w:styleId="BalloonText">
    <w:name w:val="Balloon Text"/>
    <w:basedOn w:val="Normal"/>
    <w:link w:val="BalloonTextChar"/>
    <w:rsid w:val="00D975CA"/>
    <w:pPr>
      <w:spacing w:after="0"/>
    </w:pPr>
    <w:rPr>
      <w:rFonts w:ascii="Tahoma" w:hAnsi="Tahoma" w:cs="Tahoma"/>
      <w:sz w:val="16"/>
      <w:szCs w:val="16"/>
    </w:rPr>
  </w:style>
  <w:style w:type="character" w:customStyle="1" w:styleId="BalloonTextChar">
    <w:name w:val="Balloon Text Char"/>
    <w:link w:val="BalloonText"/>
    <w:rsid w:val="00D975CA"/>
    <w:rPr>
      <w:rFonts w:ascii="Tahoma" w:eastAsia="Times New Roman" w:hAnsi="Tahoma" w:cs="Tahoma"/>
      <w:sz w:val="16"/>
      <w:szCs w:val="16"/>
      <w:lang w:eastAsia="en-US"/>
    </w:rPr>
  </w:style>
  <w:style w:type="paragraph" w:customStyle="1" w:styleId="ColorfulShading-Accent11">
    <w:name w:val="Colorful Shading - Accent 11"/>
    <w:hidden/>
    <w:uiPriority w:val="99"/>
    <w:semiHidden/>
    <w:rsid w:val="0075706C"/>
    <w:rPr>
      <w:rFonts w:ascii="Arial" w:eastAsia="Times New Roman" w:hAnsi="Arial"/>
      <w:sz w:val="22"/>
      <w:lang w:eastAsia="en-US"/>
    </w:rPr>
  </w:style>
  <w:style w:type="paragraph" w:customStyle="1" w:styleId="14Line1st">
    <w:name w:val="14 = Line 1st"/>
    <w:qFormat/>
    <w:rsid w:val="00672237"/>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eastAsia="en-US"/>
    </w:rPr>
  </w:style>
  <w:style w:type="paragraph" w:customStyle="1" w:styleId="14Line2nd">
    <w:name w:val="14 = Line 2nd"/>
    <w:aliases w:val="3rd..."/>
    <w:qFormat/>
    <w:rsid w:val="00672237"/>
    <w:pPr>
      <w:tabs>
        <w:tab w:val="left" w:pos="720"/>
        <w:tab w:val="left" w:pos="1080"/>
        <w:tab w:val="left" w:pos="1440"/>
        <w:tab w:val="right" w:pos="10152"/>
      </w:tabs>
      <w:spacing w:after="120" w:line="360" w:lineRule="auto"/>
      <w:ind w:left="360"/>
    </w:pPr>
    <w:rPr>
      <w:rFonts w:ascii="Arial" w:eastAsia="Times New Roman" w:hAnsi="Arial" w:cs="Arial"/>
      <w:sz w:val="22"/>
      <w:szCs w:val="22"/>
      <w:lang w:eastAsia="en-US"/>
    </w:rPr>
  </w:style>
  <w:style w:type="paragraph" w:customStyle="1" w:styleId="Numberlist">
    <w:name w:val="Number list"/>
    <w:rsid w:val="00776B56"/>
    <w:pPr>
      <w:tabs>
        <w:tab w:val="num" w:pos="283"/>
        <w:tab w:val="left" w:pos="567"/>
        <w:tab w:val="left" w:pos="851"/>
      </w:tabs>
      <w:spacing w:after="60"/>
      <w:ind w:left="283" w:right="425" w:hanging="283"/>
    </w:pPr>
    <w:rPr>
      <w:rFonts w:ascii="Arial" w:eastAsia="Times New Roman" w:hAnsi="Arial"/>
      <w:sz w:val="22"/>
      <w:lang w:eastAsia="en-US"/>
    </w:rPr>
  </w:style>
  <w:style w:type="paragraph" w:customStyle="1" w:styleId="definition">
    <w:name w:val="definition"/>
    <w:basedOn w:val="Normal"/>
    <w:rsid w:val="001A1C8E"/>
    <w:pPr>
      <w:spacing w:before="100" w:beforeAutospacing="1" w:after="100" w:afterAutospacing="1"/>
    </w:pPr>
    <w:rPr>
      <w:rFonts w:ascii="Times New Roman" w:hAnsi="Times New Roman"/>
      <w:sz w:val="24"/>
      <w:szCs w:val="24"/>
      <w:lang w:eastAsia="en-GB"/>
    </w:rPr>
  </w:style>
  <w:style w:type="character" w:customStyle="1" w:styleId="termtext1">
    <w:name w:val="termtext1"/>
    <w:rsid w:val="001A1C8E"/>
    <w:rPr>
      <w:rFonts w:ascii="Georgia" w:hAnsi="Georgia" w:hint="default"/>
    </w:rPr>
  </w:style>
  <w:style w:type="table" w:styleId="TableGrid">
    <w:name w:val="Table Grid"/>
    <w:basedOn w:val="TableNormal"/>
    <w:uiPriority w:val="39"/>
    <w:rsid w:val="000E5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33C07"/>
    <w:rPr>
      <w:color w:val="0000FF"/>
      <w:u w:val="single"/>
    </w:rPr>
  </w:style>
  <w:style w:type="paragraph" w:styleId="ListParagraph">
    <w:name w:val="List Paragraph"/>
    <w:basedOn w:val="Normal"/>
    <w:uiPriority w:val="34"/>
    <w:qFormat/>
    <w:rsid w:val="00935879"/>
    <w:pPr>
      <w:ind w:left="720"/>
      <w:contextualSpacing/>
    </w:pPr>
  </w:style>
  <w:style w:type="paragraph" w:customStyle="1" w:styleId="Notetotypesetter">
    <w:name w:val="Note to typesetter"/>
    <w:basedOn w:val="Normal"/>
    <w:qFormat/>
    <w:rsid w:val="005361F0"/>
    <w:pPr>
      <w:spacing w:after="200" w:line="276" w:lineRule="auto"/>
    </w:pPr>
    <w:rPr>
      <w:rFonts w:ascii="Times New Roman" w:eastAsiaTheme="minorHAnsi" w:hAnsi="Times New Roman"/>
      <w:i/>
      <w:color w:val="FF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global.oup.com/education/content/secondary/online-products/acknowledgements/?region=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D56E-EA41-4412-BE4C-0E944D63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2020-07-03T16:31:00Z</dcterms:created>
  <dcterms:modified xsi:type="dcterms:W3CDTF">2020-07-03T16:31:00Z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-1106037645</vt:i4>
  </property>
  <property fmtid="{D5CDD505-2E9C-101B-9397-08002B2CF9AE}" pid="3" name="_NewReviewCycle">
    <vt:lpwstr/>
  </property>
  <property fmtid="{D5CDD505-2E9C-101B-9397-08002B2CF9AE}" pid="4" name="_ReviewingToolsShownOnce">
    <vt:lpwstr/>
  </property>
</Properties>
</file>